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F211A" w14:textId="47AE2346" w:rsidR="00CD751C" w:rsidRPr="00CD751C" w:rsidRDefault="00657C55" w:rsidP="00657C55">
      <w:pPr>
        <w:jc w:val="both"/>
        <w:rPr>
          <w:lang w:val="el-GR"/>
        </w:rPr>
      </w:pPr>
      <w:r w:rsidRPr="00657C55">
        <w:rPr>
          <w:lang w:val="el-GR"/>
        </w:rPr>
        <w:t xml:space="preserve">Η Ελληνικός Χρυσός, είναι μια μεταλλευτική εταιρεία χρυσού, αργύρου, μόλυβδου και ψευδαργύρου, με έδρα την Αθήνα. Από το 2004 μέχρι και σήμερα αναπτύσσει και λειτουργεί με υπευθυνότητα, ασφάλεια και υπό τους αυστηρότερους περιβαλλοντικούς όρους τα Μεταλλεία Κασσάνδρας στη ΒΑ Χαλκιδική, τα οποία αποτελούνται από τρία μεταλλευτικά έργα: Μεταλλείο </w:t>
      </w:r>
      <w:proofErr w:type="spellStart"/>
      <w:r w:rsidRPr="00657C55">
        <w:rPr>
          <w:lang w:val="el-GR"/>
        </w:rPr>
        <w:t>Στρατωνίου</w:t>
      </w:r>
      <w:proofErr w:type="spellEnd"/>
      <w:r w:rsidRPr="00657C55">
        <w:rPr>
          <w:lang w:val="el-GR"/>
        </w:rPr>
        <w:t xml:space="preserve">-Μαύρων Πετρών, Μεταλλείο Ολυμπιάδας, Έργο Σκουριών. Συνεχίζοντας μία μεταλλευτική ιστορία 25 αιώνων, η Ελληνικός Χρυσός επενδύει στη βιώσιμη ανάπτυξη των Μεταλλείων Κασσάνδρας δίνοντας ώθηση στην οικονομική ανάπτυξη και συμβάλλοντας στην ευημερία της τοπικής κοινωνίας με επενδύσεις που ξεπερνούν τα $3 δισ., απασχόληση πάνω από 2.000 εργαζομένων, ενεργή στήριξη των τοπικών προμηθευτών και σημαντικές επενδύσεις σε πρωτοβουλίες και έργα υποστήριξης της τοπικής κοινωνίας. Από το 2012, λειτουργεί ως θυγατρική της </w:t>
      </w:r>
      <w:proofErr w:type="spellStart"/>
      <w:r w:rsidRPr="00657C55">
        <w:rPr>
          <w:lang w:val="el-GR"/>
        </w:rPr>
        <w:t>Eldorado</w:t>
      </w:r>
      <w:proofErr w:type="spellEnd"/>
      <w:r w:rsidRPr="00657C55">
        <w:rPr>
          <w:lang w:val="el-GR"/>
        </w:rPr>
        <w:t xml:space="preserve"> </w:t>
      </w:r>
      <w:proofErr w:type="spellStart"/>
      <w:r w:rsidRPr="00657C55">
        <w:rPr>
          <w:lang w:val="el-GR"/>
        </w:rPr>
        <w:t>Gold</w:t>
      </w:r>
      <w:proofErr w:type="spellEnd"/>
      <w:r w:rsidRPr="00657C55">
        <w:rPr>
          <w:lang w:val="el-GR"/>
        </w:rPr>
        <w:t xml:space="preserve"> </w:t>
      </w:r>
      <w:proofErr w:type="spellStart"/>
      <w:r w:rsidRPr="00657C55">
        <w:rPr>
          <w:lang w:val="el-GR"/>
        </w:rPr>
        <w:t>Corporation</w:t>
      </w:r>
      <w:proofErr w:type="spellEnd"/>
      <w:r w:rsidRPr="00657C55">
        <w:rPr>
          <w:lang w:val="el-GR"/>
        </w:rPr>
        <w:t>, μία καναδική μεταλλευτική εταιρεία με πάνω από 30 χρόνια εμπειρίας στην έρευνα, ανάπτυξη και λειτουργία μεταλλείων ανά τον κόσμο</w:t>
      </w:r>
      <w:r w:rsidR="00CD751C" w:rsidRPr="00CD751C">
        <w:rPr>
          <w:lang w:val="el-GR"/>
        </w:rPr>
        <w:t>.</w:t>
      </w:r>
      <w:r w:rsidR="00CD751C" w:rsidRPr="00CD751C">
        <w:t> </w:t>
      </w:r>
    </w:p>
    <w:p w14:paraId="0205C73A" w14:textId="77777777" w:rsidR="00CD751C" w:rsidRPr="00CD751C" w:rsidRDefault="00CD751C" w:rsidP="00657C55">
      <w:pPr>
        <w:jc w:val="both"/>
        <w:rPr>
          <w:lang w:val="el-GR"/>
        </w:rPr>
      </w:pPr>
      <w:r w:rsidRPr="00CD751C">
        <w:rPr>
          <w:lang w:val="el-GR"/>
        </w:rPr>
        <w:t>Ζούμε τις αξίες μας επιδιώκοντας τον σκοπό μας: να βρούμε έναν καλύτερο τρόπο να κάνουμε πράγματα. Στόχος μας είναι να ανοίγουμε νέους δρόμους σε όλα όσα κάνουμε. Αυτό το κάνουμε δημιουργώντας θετικό αντίκτυπο σήμερα, και για τις μελλοντικές γενιές, μέσω της δέσμευσής μας να λειτουργούμε με ασφάλεια, βιώσιμο και κερδοφόρο τρόπο.</w:t>
      </w:r>
      <w:r w:rsidRPr="00CD751C">
        <w:t> </w:t>
      </w:r>
    </w:p>
    <w:p w14:paraId="73F6AB3A" w14:textId="1D876B44" w:rsidR="00CD751C" w:rsidRPr="00657C55" w:rsidRDefault="00CD751C" w:rsidP="00657C55">
      <w:pPr>
        <w:jc w:val="both"/>
        <w:rPr>
          <w:lang w:val="el-GR"/>
        </w:rPr>
      </w:pPr>
      <w:r w:rsidRPr="00CD751C">
        <w:rPr>
          <w:lang w:val="el-GR"/>
        </w:rPr>
        <w:t>Η εταιρεία προσφέρει τη δυνατότητα σε όσους/</w:t>
      </w:r>
      <w:proofErr w:type="spellStart"/>
      <w:r w:rsidRPr="00CD751C">
        <w:rPr>
          <w:lang w:val="el-GR"/>
        </w:rPr>
        <w:t>ες</w:t>
      </w:r>
      <w:proofErr w:type="spellEnd"/>
      <w:r w:rsidRPr="00CD751C">
        <w:rPr>
          <w:lang w:val="el-GR"/>
        </w:rPr>
        <w:t xml:space="preserve"> επιθυμούν να εκδηλώσουν ενδιαφέρον για τη θέση </w:t>
      </w:r>
      <w:r w:rsidR="00657C55" w:rsidRPr="00657C55">
        <w:rPr>
          <w:b/>
          <w:bCs/>
          <w:lang w:val="el-GR"/>
        </w:rPr>
        <w:t>‘</w:t>
      </w:r>
      <w:r w:rsidR="00657C55">
        <w:rPr>
          <w:b/>
          <w:bCs/>
          <w:lang w:val="el-GR"/>
        </w:rPr>
        <w:t>Ηλεκτρολόγος</w:t>
      </w:r>
      <w:r w:rsidR="00F35183">
        <w:rPr>
          <w:b/>
          <w:bCs/>
          <w:lang w:val="el-GR"/>
        </w:rPr>
        <w:t xml:space="preserve"> Μηχανικός</w:t>
      </w:r>
      <w:r w:rsidR="00657C55">
        <w:rPr>
          <w:b/>
          <w:bCs/>
          <w:lang w:val="el-GR"/>
        </w:rPr>
        <w:t>’ | ‘</w:t>
      </w:r>
      <w:r w:rsidR="00657C55">
        <w:rPr>
          <w:b/>
          <w:bCs/>
        </w:rPr>
        <w:t>Electric</w:t>
      </w:r>
      <w:r w:rsidR="00F35183">
        <w:rPr>
          <w:b/>
          <w:bCs/>
        </w:rPr>
        <w:t>al</w:t>
      </w:r>
      <w:r w:rsidR="00F35183" w:rsidRPr="00F35183">
        <w:rPr>
          <w:b/>
          <w:bCs/>
          <w:lang w:val="el-GR"/>
        </w:rPr>
        <w:t xml:space="preserve"> </w:t>
      </w:r>
      <w:r w:rsidR="00F35183">
        <w:rPr>
          <w:b/>
          <w:bCs/>
        </w:rPr>
        <w:t>Engineer</w:t>
      </w:r>
      <w:r w:rsidR="00657C55" w:rsidRPr="00657C55">
        <w:rPr>
          <w:b/>
          <w:bCs/>
          <w:lang w:val="el-GR"/>
        </w:rPr>
        <w:t>’</w:t>
      </w:r>
      <w:r w:rsidRPr="00CD751C">
        <w:rPr>
          <w:lang w:val="el-GR"/>
        </w:rPr>
        <w:t xml:space="preserve">, για τις μεταλλευτικές εγκαταστάσεις της </w:t>
      </w:r>
      <w:r w:rsidR="00657C55">
        <w:rPr>
          <w:lang w:val="el-GR"/>
        </w:rPr>
        <w:t>στις Σκουριές</w:t>
      </w:r>
      <w:r w:rsidRPr="00CD751C">
        <w:rPr>
          <w:lang w:val="el-GR"/>
        </w:rPr>
        <w:t xml:space="preserve"> Χαλκιδικής. Η θέση θα αναφέρεται </w:t>
      </w:r>
      <w:r w:rsidR="00657C55" w:rsidRPr="00657C55">
        <w:rPr>
          <w:lang w:val="el-GR"/>
        </w:rPr>
        <w:t xml:space="preserve">στον </w:t>
      </w:r>
      <w:proofErr w:type="spellStart"/>
      <w:r w:rsidR="00657C55" w:rsidRPr="00657C55">
        <w:rPr>
          <w:lang w:val="el-GR"/>
        </w:rPr>
        <w:t>Head</w:t>
      </w:r>
      <w:proofErr w:type="spellEnd"/>
      <w:r w:rsidR="00657C55" w:rsidRPr="00657C55">
        <w:rPr>
          <w:lang w:val="el-GR"/>
        </w:rPr>
        <w:t xml:space="preserve"> of </w:t>
      </w:r>
      <w:proofErr w:type="spellStart"/>
      <w:r w:rsidR="00657C55" w:rsidRPr="00657C55">
        <w:rPr>
          <w:lang w:val="el-GR"/>
        </w:rPr>
        <w:t>Processing</w:t>
      </w:r>
      <w:proofErr w:type="spellEnd"/>
      <w:r w:rsidRPr="00CD751C">
        <w:rPr>
          <w:lang w:val="el-GR"/>
        </w:rPr>
        <w:t xml:space="preserve"> του </w:t>
      </w:r>
      <w:r w:rsidR="00657C55">
        <w:rPr>
          <w:lang w:val="el-GR"/>
        </w:rPr>
        <w:t>τ</w:t>
      </w:r>
      <w:r w:rsidRPr="00CD751C">
        <w:rPr>
          <w:lang w:val="el-GR"/>
        </w:rPr>
        <w:t xml:space="preserve">μήματος </w:t>
      </w:r>
      <w:r w:rsidR="00657C55">
        <w:t>Processing</w:t>
      </w:r>
      <w:r w:rsidRPr="00CD751C">
        <w:rPr>
          <w:lang w:val="el-GR"/>
        </w:rPr>
        <w:t>.</w:t>
      </w:r>
      <w:r w:rsidRPr="00CD751C">
        <w:t> </w:t>
      </w:r>
    </w:p>
    <w:p w14:paraId="5913C5A2" w14:textId="77777777" w:rsidR="00CD751C" w:rsidRPr="00CD751C" w:rsidRDefault="00CD751C" w:rsidP="00657C55">
      <w:pPr>
        <w:jc w:val="both"/>
        <w:rPr>
          <w:lang w:val="el-GR"/>
        </w:rPr>
      </w:pPr>
      <w:r w:rsidRPr="00CD751C">
        <w:rPr>
          <w:b/>
          <w:bCs/>
          <w:lang w:val="el-GR"/>
        </w:rPr>
        <w:t>Γενικά καθήκοντα θέσης:</w:t>
      </w:r>
      <w:r w:rsidRPr="00CD751C">
        <w:rPr>
          <w:b/>
          <w:bCs/>
        </w:rPr>
        <w:t>  </w:t>
      </w:r>
    </w:p>
    <w:p w14:paraId="2DF22455" w14:textId="77777777" w:rsidR="00F35183" w:rsidRPr="00F35183" w:rsidRDefault="00F35183" w:rsidP="00F35183">
      <w:pPr>
        <w:numPr>
          <w:ilvl w:val="0"/>
          <w:numId w:val="1"/>
        </w:numPr>
        <w:spacing w:after="0"/>
        <w:ind w:left="426" w:hanging="357"/>
        <w:jc w:val="both"/>
        <w:rPr>
          <w:lang w:val="el-GR"/>
        </w:rPr>
      </w:pPr>
      <w:r w:rsidRPr="00F35183">
        <w:rPr>
          <w:lang w:val="el-GR"/>
        </w:rPr>
        <w:t>Διατήρηση κουλτούρας ασφάλειας και εφαρμογή ασφαλών πρακτικών συντήρησης.</w:t>
      </w:r>
    </w:p>
    <w:p w14:paraId="3D689B48" w14:textId="77777777" w:rsidR="00F35183" w:rsidRPr="00F35183" w:rsidRDefault="00F35183" w:rsidP="00F35183">
      <w:pPr>
        <w:numPr>
          <w:ilvl w:val="0"/>
          <w:numId w:val="1"/>
        </w:numPr>
        <w:spacing w:after="0"/>
        <w:ind w:left="426" w:hanging="357"/>
        <w:jc w:val="both"/>
        <w:rPr>
          <w:lang w:val="el-GR"/>
        </w:rPr>
      </w:pPr>
      <w:r w:rsidRPr="00F35183">
        <w:rPr>
          <w:lang w:val="el-GR"/>
        </w:rPr>
        <w:t xml:space="preserve">Ευθύνη για την καθιέρωση ασφαλών πρακτικών συντήρησης και συστημάτων που εφαρμόζονται για να εξασφαλίζεται η συμμόρφωση με τους ελληνικούς κανονισμούς και/ή τα πρότυπα της </w:t>
      </w:r>
      <w:proofErr w:type="spellStart"/>
      <w:r w:rsidRPr="00F35183">
        <w:rPr>
          <w:lang w:val="el-GR"/>
        </w:rPr>
        <w:t>Eldorado</w:t>
      </w:r>
      <w:proofErr w:type="spellEnd"/>
      <w:r w:rsidRPr="00F35183">
        <w:rPr>
          <w:lang w:val="el-GR"/>
        </w:rPr>
        <w:t xml:space="preserve"> </w:t>
      </w:r>
      <w:proofErr w:type="spellStart"/>
      <w:r w:rsidRPr="00F35183">
        <w:rPr>
          <w:lang w:val="el-GR"/>
        </w:rPr>
        <w:t>Gold</w:t>
      </w:r>
      <w:proofErr w:type="spellEnd"/>
      <w:r w:rsidRPr="00F35183">
        <w:rPr>
          <w:lang w:val="el-GR"/>
        </w:rPr>
        <w:t>.</w:t>
      </w:r>
    </w:p>
    <w:p w14:paraId="711A0127" w14:textId="77777777" w:rsidR="00F35183" w:rsidRPr="00F35183" w:rsidRDefault="00F35183" w:rsidP="00F35183">
      <w:pPr>
        <w:numPr>
          <w:ilvl w:val="0"/>
          <w:numId w:val="1"/>
        </w:numPr>
        <w:spacing w:after="0"/>
        <w:ind w:left="426" w:hanging="357"/>
        <w:jc w:val="both"/>
        <w:rPr>
          <w:lang w:val="el-GR"/>
        </w:rPr>
      </w:pPr>
      <w:r w:rsidRPr="00F35183">
        <w:rPr>
          <w:lang w:val="el-GR"/>
        </w:rPr>
        <w:t>Διαχείριση της ομάδας συντήρησης ηλεκτρολόγων &amp; ενθάρρυνση κουλτούρας όπου οι εργαζόμενοι αισθάνονται υπεύθυνοι για τη φροντίδα και συντήρηση του εξοπλισμού.</w:t>
      </w:r>
    </w:p>
    <w:p w14:paraId="0DAB39DF" w14:textId="77777777" w:rsidR="00F35183" w:rsidRPr="00F35183" w:rsidRDefault="00F35183" w:rsidP="00F35183">
      <w:pPr>
        <w:numPr>
          <w:ilvl w:val="0"/>
          <w:numId w:val="1"/>
        </w:numPr>
        <w:spacing w:after="0"/>
        <w:ind w:left="426" w:hanging="357"/>
        <w:jc w:val="both"/>
        <w:rPr>
          <w:lang w:val="el-GR"/>
        </w:rPr>
      </w:pPr>
      <w:r w:rsidRPr="00F35183">
        <w:rPr>
          <w:lang w:val="el-GR"/>
        </w:rPr>
        <w:t>Συνεργασία με τον Διευθυντή Συντήρησης για την ανάπτυξη και εφαρμογή Συστήματος Λειτουργίας Βέλτιστων Πρακτικών (MOS).</w:t>
      </w:r>
    </w:p>
    <w:p w14:paraId="7CD7C77F" w14:textId="77777777" w:rsidR="00F35183" w:rsidRPr="00F35183" w:rsidRDefault="00F35183" w:rsidP="00F35183">
      <w:pPr>
        <w:numPr>
          <w:ilvl w:val="0"/>
          <w:numId w:val="1"/>
        </w:numPr>
        <w:spacing w:after="0"/>
        <w:ind w:left="426" w:hanging="357"/>
        <w:jc w:val="both"/>
        <w:rPr>
          <w:lang w:val="el-GR"/>
        </w:rPr>
      </w:pPr>
      <w:r w:rsidRPr="00F35183">
        <w:rPr>
          <w:lang w:val="el-GR"/>
        </w:rPr>
        <w:t xml:space="preserve">Συνδρομή στην ανάπτυξη Τεχνικών Προτύπων Συντήρησης και εφαρμογή τους στις λειτουργίες συντήρησης και ολοκληρωμένης συντήρησης στο Εργοστάσιο. </w:t>
      </w:r>
    </w:p>
    <w:p w14:paraId="7D0D48C5" w14:textId="3AA77673" w:rsidR="00F35183" w:rsidRPr="00F35183" w:rsidRDefault="0078791F" w:rsidP="00F35183">
      <w:pPr>
        <w:numPr>
          <w:ilvl w:val="0"/>
          <w:numId w:val="1"/>
        </w:numPr>
        <w:spacing w:after="0"/>
        <w:ind w:left="426" w:hanging="357"/>
        <w:jc w:val="both"/>
        <w:rPr>
          <w:lang w:val="el-GR"/>
        </w:rPr>
      </w:pPr>
      <w:r w:rsidRPr="0078791F">
        <w:rPr>
          <w:lang w:val="el-GR"/>
        </w:rPr>
        <w:t>Διαχείριση της συντήρησης των ηλεκτρολογικών εγκαταστάσεων</w:t>
      </w:r>
      <w:r w:rsidR="00F35183" w:rsidRPr="00F35183">
        <w:rPr>
          <w:lang w:val="el-GR"/>
        </w:rPr>
        <w:t>.</w:t>
      </w:r>
    </w:p>
    <w:p w14:paraId="01ADB4AB" w14:textId="77777777" w:rsidR="00F35183" w:rsidRPr="00F35183" w:rsidRDefault="00F35183" w:rsidP="00F35183">
      <w:pPr>
        <w:numPr>
          <w:ilvl w:val="0"/>
          <w:numId w:val="1"/>
        </w:numPr>
        <w:spacing w:after="0"/>
        <w:ind w:left="426" w:hanging="357"/>
        <w:jc w:val="both"/>
        <w:rPr>
          <w:lang w:val="el-GR"/>
        </w:rPr>
      </w:pPr>
      <w:r w:rsidRPr="00F35183">
        <w:rPr>
          <w:lang w:val="el-GR"/>
        </w:rPr>
        <w:t>Συντονισμός και εφαρμογή Τεχνικών Προτύπων, και διαχείριση βασικών δεικτών απόδοσης συντήρησης (</w:t>
      </w:r>
      <w:proofErr w:type="spellStart"/>
      <w:r w:rsidRPr="00F35183">
        <w:rPr>
          <w:lang w:val="el-GR"/>
        </w:rPr>
        <w:t>KPIs</w:t>
      </w:r>
      <w:proofErr w:type="spellEnd"/>
      <w:r w:rsidRPr="00F35183">
        <w:rPr>
          <w:lang w:val="el-GR"/>
        </w:rPr>
        <w:t>).</w:t>
      </w:r>
    </w:p>
    <w:p w14:paraId="7FF8A469" w14:textId="77777777" w:rsidR="00F35183" w:rsidRPr="00F35183" w:rsidRDefault="00F35183" w:rsidP="00F35183">
      <w:pPr>
        <w:numPr>
          <w:ilvl w:val="0"/>
          <w:numId w:val="1"/>
        </w:numPr>
        <w:spacing w:after="0"/>
        <w:ind w:left="426" w:hanging="357"/>
        <w:jc w:val="both"/>
        <w:rPr>
          <w:lang w:val="el-GR"/>
        </w:rPr>
      </w:pPr>
      <w:r w:rsidRPr="00F35183">
        <w:rPr>
          <w:lang w:val="el-GR"/>
        </w:rPr>
        <w:t>Ευθύνη για την εφαρμογή διαδικασιών ηλεκτρολογικής συντήρησης.</w:t>
      </w:r>
    </w:p>
    <w:p w14:paraId="00C85B5E" w14:textId="77777777" w:rsidR="00F35183" w:rsidRPr="00F35183" w:rsidRDefault="00F35183" w:rsidP="00F35183">
      <w:pPr>
        <w:numPr>
          <w:ilvl w:val="0"/>
          <w:numId w:val="1"/>
        </w:numPr>
        <w:spacing w:after="0"/>
        <w:ind w:left="426" w:hanging="357"/>
        <w:jc w:val="both"/>
        <w:rPr>
          <w:lang w:val="el-GR"/>
        </w:rPr>
      </w:pPr>
      <w:r w:rsidRPr="00F35183">
        <w:rPr>
          <w:lang w:val="el-GR"/>
        </w:rPr>
        <w:lastRenderedPageBreak/>
        <w:t>Προετοιμασία προϋπολογισμού συντήρησης σύμφωνα με τον επιχειρηματικό σχεδιασμό.</w:t>
      </w:r>
    </w:p>
    <w:p w14:paraId="2165DC13" w14:textId="77777777" w:rsidR="00F35183" w:rsidRPr="00F35183" w:rsidRDefault="00F35183" w:rsidP="00F35183">
      <w:pPr>
        <w:numPr>
          <w:ilvl w:val="0"/>
          <w:numId w:val="1"/>
        </w:numPr>
        <w:spacing w:after="0"/>
        <w:ind w:left="426" w:hanging="357"/>
        <w:jc w:val="both"/>
        <w:rPr>
          <w:lang w:val="el-GR"/>
        </w:rPr>
      </w:pPr>
      <w:r w:rsidRPr="00F35183">
        <w:rPr>
          <w:lang w:val="el-GR"/>
        </w:rPr>
        <w:t>Ανάπτυξη και εξέλιξη του προσωπικού ηλεκτρολογικής συντήρησης συμπεριλαμβανομένου του σχεδιασμού διαδοχής.</w:t>
      </w:r>
    </w:p>
    <w:p w14:paraId="5BB87DD9" w14:textId="77777777" w:rsidR="00F35183" w:rsidRPr="00F35183" w:rsidRDefault="00F35183" w:rsidP="00F35183">
      <w:pPr>
        <w:numPr>
          <w:ilvl w:val="0"/>
          <w:numId w:val="1"/>
        </w:numPr>
        <w:spacing w:after="0"/>
        <w:ind w:left="426" w:hanging="357"/>
        <w:jc w:val="both"/>
        <w:rPr>
          <w:lang w:val="el-GR"/>
        </w:rPr>
      </w:pPr>
      <w:r w:rsidRPr="00F35183">
        <w:rPr>
          <w:lang w:val="el-GR"/>
        </w:rPr>
        <w:t>Συνεργασία με τον Υπεύθυνο Συντήρησης στην ανάπτυξη στρατηγικής Διαχείρισης Περιουσιακών Στοιχείων για το εργοστάσιο εμπλουτισμού και στη διαχείριση του κύκλου ζωής του εξοπλισμού, με τη συμβολή του Επικεφαλής Διαχείρισης Περιουσιακών Στοιχείων.</w:t>
      </w:r>
    </w:p>
    <w:p w14:paraId="2ACE5421" w14:textId="49ED6471" w:rsidR="00CD751C" w:rsidRPr="00F35183" w:rsidRDefault="00F35183" w:rsidP="00F35183">
      <w:pPr>
        <w:numPr>
          <w:ilvl w:val="0"/>
          <w:numId w:val="1"/>
        </w:numPr>
        <w:spacing w:after="0"/>
        <w:ind w:left="426" w:hanging="357"/>
        <w:jc w:val="both"/>
        <w:rPr>
          <w:lang w:val="el-GR"/>
        </w:rPr>
      </w:pPr>
      <w:r w:rsidRPr="00F35183">
        <w:rPr>
          <w:lang w:val="el-GR"/>
        </w:rPr>
        <w:t>Συμμετοχή σε ελέγχους προγραμμάτων διαχείρισης συντήρησης</w:t>
      </w:r>
      <w:r w:rsidR="00657C55" w:rsidRPr="00F35183">
        <w:rPr>
          <w:lang w:val="el-GR"/>
        </w:rPr>
        <w:t>.</w:t>
      </w:r>
      <w:r w:rsidR="00CD751C" w:rsidRPr="00F35183">
        <w:rPr>
          <w:lang w:val="el-GR"/>
        </w:rPr>
        <w:t> </w:t>
      </w:r>
    </w:p>
    <w:p w14:paraId="0E631697" w14:textId="77777777" w:rsidR="00FC4606" w:rsidRPr="00F35183" w:rsidRDefault="00FC4606" w:rsidP="00657C55">
      <w:pPr>
        <w:jc w:val="both"/>
        <w:rPr>
          <w:b/>
          <w:bCs/>
          <w:lang w:val="el-GR"/>
        </w:rPr>
      </w:pPr>
    </w:p>
    <w:p w14:paraId="487E372D" w14:textId="0E0FC772" w:rsidR="00CD751C" w:rsidRPr="00CD751C" w:rsidRDefault="00CD751C" w:rsidP="00657C55">
      <w:pPr>
        <w:jc w:val="both"/>
      </w:pPr>
      <w:r w:rsidRPr="00CD751C">
        <w:rPr>
          <w:b/>
          <w:bCs/>
        </w:rPr>
        <w:t>Απαρα</w:t>
      </w:r>
      <w:proofErr w:type="spellStart"/>
      <w:r w:rsidRPr="00CD751C">
        <w:rPr>
          <w:b/>
          <w:bCs/>
        </w:rPr>
        <w:t>ίτητ</w:t>
      </w:r>
      <w:proofErr w:type="spellEnd"/>
      <w:r w:rsidRPr="00CD751C">
        <w:rPr>
          <w:b/>
          <w:bCs/>
        </w:rPr>
        <w:t>α π</w:t>
      </w:r>
      <w:proofErr w:type="spellStart"/>
      <w:r w:rsidRPr="00CD751C">
        <w:rPr>
          <w:b/>
          <w:bCs/>
        </w:rPr>
        <w:t>ροσόντ</w:t>
      </w:r>
      <w:proofErr w:type="spellEnd"/>
      <w:r w:rsidRPr="00CD751C">
        <w:rPr>
          <w:b/>
          <w:bCs/>
        </w:rPr>
        <w:t>α: </w:t>
      </w:r>
    </w:p>
    <w:p w14:paraId="3986C501" w14:textId="77777777" w:rsidR="00F35183" w:rsidRPr="00F35183" w:rsidRDefault="00F35183" w:rsidP="00F35183">
      <w:pPr>
        <w:numPr>
          <w:ilvl w:val="0"/>
          <w:numId w:val="1"/>
        </w:numPr>
        <w:spacing w:after="0"/>
        <w:ind w:left="426" w:hanging="357"/>
        <w:jc w:val="both"/>
        <w:rPr>
          <w:lang w:val="el-GR"/>
        </w:rPr>
      </w:pPr>
      <w:r w:rsidRPr="00F35183">
        <w:rPr>
          <w:lang w:val="el-GR"/>
        </w:rPr>
        <w:t>Πτυχίο ΑΕΙ Ηλεκτρολόγου Μηχανικού ή ισοδύναμο.</w:t>
      </w:r>
    </w:p>
    <w:p w14:paraId="02407FC0" w14:textId="77777777" w:rsidR="00F35183" w:rsidRPr="00F35183" w:rsidRDefault="00F35183" w:rsidP="00F35183">
      <w:pPr>
        <w:numPr>
          <w:ilvl w:val="0"/>
          <w:numId w:val="1"/>
        </w:numPr>
        <w:spacing w:after="0"/>
        <w:ind w:left="426" w:hanging="357"/>
        <w:jc w:val="both"/>
        <w:rPr>
          <w:lang w:val="el-GR"/>
        </w:rPr>
      </w:pPr>
      <w:r w:rsidRPr="00F35183">
        <w:rPr>
          <w:lang w:val="el-GR"/>
        </w:rPr>
        <w:t>8+ χρόνια εμπειρίας ως Ηλεκτρολόγος Μηχανικός στον τομέα του πετρελαίου και φυσικού αερίου, της εξόρυξης ή της βαριάς βιομηχανίας, ιδανικά με εμπειρία σε εργοστάσιο επεξεργασίας ή παραγωγής.</w:t>
      </w:r>
    </w:p>
    <w:p w14:paraId="7F7187B1" w14:textId="77777777" w:rsidR="00F35183" w:rsidRPr="00F35183" w:rsidRDefault="00F35183" w:rsidP="00F35183">
      <w:pPr>
        <w:numPr>
          <w:ilvl w:val="0"/>
          <w:numId w:val="1"/>
        </w:numPr>
        <w:spacing w:after="0"/>
        <w:ind w:left="426" w:hanging="357"/>
        <w:jc w:val="both"/>
        <w:rPr>
          <w:lang w:val="el-GR"/>
        </w:rPr>
      </w:pPr>
      <w:r w:rsidRPr="00F35183">
        <w:rPr>
          <w:lang w:val="el-GR"/>
        </w:rPr>
        <w:t>Γνώση βιομηχανικών ηλεκτρικών συστημάτων μεγάλης κλίμακας, διαχείρισης συντήρησης και συστημάτων διαχείρισης αξιοπιστίας περιουσιακών στοιχείων.</w:t>
      </w:r>
    </w:p>
    <w:p w14:paraId="416F922E" w14:textId="77777777" w:rsidR="00F35183" w:rsidRPr="00F35183" w:rsidRDefault="00F35183" w:rsidP="00F35183">
      <w:pPr>
        <w:numPr>
          <w:ilvl w:val="0"/>
          <w:numId w:val="1"/>
        </w:numPr>
        <w:spacing w:after="0"/>
        <w:ind w:left="426" w:hanging="357"/>
        <w:jc w:val="both"/>
        <w:rPr>
          <w:lang w:val="el-GR"/>
        </w:rPr>
      </w:pPr>
      <w:r w:rsidRPr="00F35183">
        <w:rPr>
          <w:lang w:val="el-GR"/>
        </w:rPr>
        <w:t>Εμπειρία προγνωστικής και προληπτικής συντήρησης που σχετίζονται με ηλεκτρικά συστήματα.</w:t>
      </w:r>
    </w:p>
    <w:p w14:paraId="7047C972" w14:textId="77777777" w:rsidR="00F35183" w:rsidRPr="00F35183" w:rsidRDefault="00F35183" w:rsidP="00F35183">
      <w:pPr>
        <w:numPr>
          <w:ilvl w:val="0"/>
          <w:numId w:val="1"/>
        </w:numPr>
        <w:spacing w:after="0"/>
        <w:ind w:left="426" w:hanging="357"/>
        <w:jc w:val="both"/>
        <w:rPr>
          <w:lang w:val="el-GR"/>
        </w:rPr>
      </w:pPr>
      <w:r w:rsidRPr="00F35183">
        <w:rPr>
          <w:lang w:val="el-GR"/>
        </w:rPr>
        <w:t>Εμπειρία στην εκκίνηση και την αύξηση της παραγωγής εργοστασίων θεωρείται προσόν.</w:t>
      </w:r>
    </w:p>
    <w:p w14:paraId="0D081959" w14:textId="77777777" w:rsidR="00F35183" w:rsidRPr="00F35183" w:rsidRDefault="00F35183" w:rsidP="00F35183">
      <w:pPr>
        <w:numPr>
          <w:ilvl w:val="0"/>
          <w:numId w:val="1"/>
        </w:numPr>
        <w:spacing w:after="0"/>
        <w:ind w:left="426" w:hanging="357"/>
        <w:jc w:val="both"/>
        <w:rPr>
          <w:lang w:val="el-GR"/>
        </w:rPr>
      </w:pPr>
      <w:r w:rsidRPr="00F35183">
        <w:rPr>
          <w:lang w:val="el-GR"/>
        </w:rPr>
        <w:t>Άδεια οδήγησης.</w:t>
      </w:r>
    </w:p>
    <w:p w14:paraId="0AC1136C" w14:textId="77777777" w:rsidR="00F35183" w:rsidRPr="00F35183" w:rsidRDefault="00F35183" w:rsidP="00F35183">
      <w:pPr>
        <w:numPr>
          <w:ilvl w:val="0"/>
          <w:numId w:val="1"/>
        </w:numPr>
        <w:spacing w:after="0"/>
        <w:ind w:left="426" w:hanging="357"/>
        <w:jc w:val="both"/>
        <w:rPr>
          <w:lang w:val="el-GR"/>
        </w:rPr>
      </w:pPr>
      <w:r w:rsidRPr="00F35183">
        <w:rPr>
          <w:lang w:val="el-GR"/>
        </w:rPr>
        <w:t>Πολύ καλή χρήση MS Office.</w:t>
      </w:r>
    </w:p>
    <w:p w14:paraId="2C12D088" w14:textId="77777777" w:rsidR="00F35183" w:rsidRPr="00F35183" w:rsidRDefault="00F35183" w:rsidP="00F35183">
      <w:pPr>
        <w:numPr>
          <w:ilvl w:val="0"/>
          <w:numId w:val="1"/>
        </w:numPr>
        <w:spacing w:after="0"/>
        <w:ind w:left="426" w:hanging="357"/>
        <w:jc w:val="both"/>
        <w:rPr>
          <w:lang w:val="el-GR"/>
        </w:rPr>
      </w:pPr>
      <w:r w:rsidRPr="00F35183">
        <w:rPr>
          <w:lang w:val="el-GR"/>
        </w:rPr>
        <w:t>Πολύ καλές επικοινωνιακές ικανότητες, προφορικές και γραπτές στα ελληνικά και τα αγγλικά.</w:t>
      </w:r>
    </w:p>
    <w:p w14:paraId="68D6B105" w14:textId="77777777" w:rsidR="00F35183" w:rsidRPr="00F35183" w:rsidRDefault="00F35183" w:rsidP="00F35183">
      <w:pPr>
        <w:numPr>
          <w:ilvl w:val="0"/>
          <w:numId w:val="1"/>
        </w:numPr>
        <w:spacing w:after="0"/>
        <w:ind w:left="426" w:hanging="357"/>
        <w:jc w:val="both"/>
        <w:rPr>
          <w:lang w:val="el-GR"/>
        </w:rPr>
      </w:pPr>
      <w:r w:rsidRPr="00F35183">
        <w:rPr>
          <w:lang w:val="el-GR"/>
        </w:rPr>
        <w:t>Στρατηγικές, εννοιολογικές και αναλυτικές ικανότητες.</w:t>
      </w:r>
    </w:p>
    <w:p w14:paraId="0F51EED3" w14:textId="77777777" w:rsidR="00F35183" w:rsidRPr="00F35183" w:rsidRDefault="00F35183" w:rsidP="00F35183">
      <w:pPr>
        <w:numPr>
          <w:ilvl w:val="0"/>
          <w:numId w:val="1"/>
        </w:numPr>
        <w:spacing w:after="0"/>
        <w:ind w:left="426" w:hanging="357"/>
        <w:jc w:val="both"/>
        <w:rPr>
          <w:lang w:val="el-GR"/>
        </w:rPr>
      </w:pPr>
      <w:r w:rsidRPr="00F35183">
        <w:rPr>
          <w:lang w:val="el-GR"/>
        </w:rPr>
        <w:t>Επιχειρηματική και οικονομική αντίληψη.</w:t>
      </w:r>
    </w:p>
    <w:p w14:paraId="5543DE9B" w14:textId="77777777" w:rsidR="00F35183" w:rsidRPr="00F35183" w:rsidRDefault="00F35183" w:rsidP="00F35183">
      <w:pPr>
        <w:numPr>
          <w:ilvl w:val="0"/>
          <w:numId w:val="1"/>
        </w:numPr>
        <w:spacing w:after="0"/>
        <w:ind w:left="426" w:hanging="357"/>
        <w:jc w:val="both"/>
        <w:rPr>
          <w:lang w:val="el-GR"/>
        </w:rPr>
      </w:pPr>
      <w:r w:rsidRPr="00F35183">
        <w:rPr>
          <w:lang w:val="el-GR"/>
        </w:rPr>
        <w:t>Οργανωτικές και ηγετικές ικανότητες ομάδας.</w:t>
      </w:r>
    </w:p>
    <w:p w14:paraId="49DEBDFE" w14:textId="20D830A3" w:rsidR="000D08C0" w:rsidRPr="00F35183" w:rsidRDefault="00F35183" w:rsidP="00657C55">
      <w:pPr>
        <w:numPr>
          <w:ilvl w:val="0"/>
          <w:numId w:val="1"/>
        </w:numPr>
        <w:spacing w:after="0"/>
        <w:ind w:left="426" w:hanging="357"/>
        <w:jc w:val="both"/>
        <w:rPr>
          <w:lang w:val="el-GR"/>
        </w:rPr>
      </w:pPr>
      <w:r w:rsidRPr="00F35183">
        <w:rPr>
          <w:lang w:val="el-GR"/>
        </w:rPr>
        <w:t xml:space="preserve">Εργασιακή ηθική και </w:t>
      </w:r>
      <w:proofErr w:type="spellStart"/>
      <w:r w:rsidRPr="00F35183">
        <w:rPr>
          <w:lang w:val="el-GR"/>
        </w:rPr>
        <w:t>αυτοπαρακίνηση</w:t>
      </w:r>
      <w:proofErr w:type="spellEnd"/>
      <w:r w:rsidRPr="00F35183">
        <w:rPr>
          <w:lang w:val="el-GR"/>
        </w:rPr>
        <w:t>.</w:t>
      </w:r>
    </w:p>
    <w:p w14:paraId="308E9C98" w14:textId="77777777" w:rsidR="00F35183" w:rsidRPr="00F35183" w:rsidRDefault="00F35183" w:rsidP="00F35183">
      <w:pPr>
        <w:spacing w:after="0"/>
        <w:ind w:left="69"/>
        <w:jc w:val="both"/>
        <w:rPr>
          <w:lang w:val="el-GR"/>
        </w:rPr>
      </w:pPr>
    </w:p>
    <w:p w14:paraId="5295E4D4" w14:textId="62CC1216" w:rsidR="00CD751C" w:rsidRPr="00CD751C" w:rsidRDefault="00CD751C" w:rsidP="00657C55">
      <w:pPr>
        <w:jc w:val="both"/>
        <w:rPr>
          <w:lang w:val="el-GR"/>
        </w:rPr>
      </w:pPr>
      <w:r w:rsidRPr="00CD751C">
        <w:rPr>
          <w:lang w:val="el-GR"/>
        </w:rPr>
        <w:t>Η εταιρεία μας, προσφέρει ένα ανταγωνιστικό πακέτο αποδοχών που περιλαμβάνει έναν ελκυστικό συνδυασμό βασικού μισθού και παροχών, καθώς και ευκαιρίες για ανάπτυξη σε ένα απαιτητικό εργασιακό περιβάλλον.</w:t>
      </w:r>
      <w:r w:rsidRPr="00CD751C">
        <w:t> </w:t>
      </w:r>
    </w:p>
    <w:p w14:paraId="5B7884B0" w14:textId="77777777" w:rsidR="00CD751C" w:rsidRPr="00CD751C" w:rsidRDefault="00CD751C" w:rsidP="00657C55">
      <w:pPr>
        <w:jc w:val="both"/>
        <w:rPr>
          <w:lang w:val="el-GR"/>
        </w:rPr>
      </w:pPr>
      <w:r w:rsidRPr="00CD751C">
        <w:rPr>
          <w:b/>
          <w:bCs/>
          <w:lang w:val="el-GR"/>
        </w:rPr>
        <w:t>Συμπερίληψη και Διαφορετικότητα</w:t>
      </w:r>
      <w:r w:rsidRPr="00CD751C">
        <w:rPr>
          <w:b/>
          <w:bCs/>
        </w:rPr>
        <w:t> </w:t>
      </w:r>
    </w:p>
    <w:p w14:paraId="39872E74" w14:textId="77777777" w:rsidR="00CD751C" w:rsidRPr="00CD751C" w:rsidRDefault="00CD751C" w:rsidP="00657C55">
      <w:pPr>
        <w:jc w:val="both"/>
        <w:rPr>
          <w:lang w:val="el-GR"/>
        </w:rPr>
      </w:pPr>
      <w:r w:rsidRPr="00CD751C">
        <w:rPr>
          <w:lang w:val="el-GR"/>
        </w:rPr>
        <w:t xml:space="preserve">Η Ελληνικός Χρυσός είναι ένας εργοδότης ίσων ευκαιριών. Δεσμευόμαστε να προωθήσουμε έναν χώρο εργασίας χωρίς αποκλεισμούς και ποικιλομορφία, όπου εκτιμούμε και σεβόμαστε </w:t>
      </w:r>
      <w:r w:rsidRPr="00CD751C">
        <w:rPr>
          <w:lang w:val="el-GR"/>
        </w:rPr>
        <w:lastRenderedPageBreak/>
        <w:t>κάθε συνάδελφο για αυτό που είναι και παρέχουμε ίσες ευκαιρίες ώστε ο καθένας να μπορεί να εκπληρώσει τις δυνατότητές του.</w:t>
      </w:r>
      <w:r w:rsidRPr="00CD751C">
        <w:t> </w:t>
      </w:r>
    </w:p>
    <w:p w14:paraId="120DDBCE" w14:textId="77777777" w:rsidR="00CD751C" w:rsidRPr="00CD751C" w:rsidRDefault="00CD751C" w:rsidP="00657C55">
      <w:pPr>
        <w:jc w:val="both"/>
        <w:rPr>
          <w:lang w:val="el-GR"/>
        </w:rPr>
      </w:pPr>
      <w:r w:rsidRPr="00CD751C">
        <w:rPr>
          <w:b/>
          <w:bCs/>
          <w:lang w:val="el-GR"/>
        </w:rPr>
        <w:t>Αν ψάχνετε για ένα διεθνές και δυναμικό περιβάλλον, στείλτε μας το βιογραφικό σας σημείωμα.</w:t>
      </w:r>
      <w:r w:rsidRPr="00CD751C">
        <w:rPr>
          <w:b/>
          <w:bCs/>
        </w:rPr>
        <w:t> </w:t>
      </w:r>
    </w:p>
    <w:p w14:paraId="32D37F7E" w14:textId="77777777" w:rsidR="00616775" w:rsidRPr="00CD751C" w:rsidRDefault="00616775" w:rsidP="00657C55">
      <w:pPr>
        <w:jc w:val="both"/>
        <w:rPr>
          <w:lang w:val="el-GR"/>
        </w:rPr>
      </w:pPr>
    </w:p>
    <w:sectPr w:rsidR="00616775" w:rsidRPr="00CD7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2AF9"/>
    <w:multiLevelType w:val="multilevel"/>
    <w:tmpl w:val="9772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B5B64"/>
    <w:multiLevelType w:val="multilevel"/>
    <w:tmpl w:val="871E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47EC6"/>
    <w:multiLevelType w:val="multilevel"/>
    <w:tmpl w:val="952A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93EBE"/>
    <w:multiLevelType w:val="multilevel"/>
    <w:tmpl w:val="89EE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4149F"/>
    <w:multiLevelType w:val="multilevel"/>
    <w:tmpl w:val="7AEC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5A8"/>
    <w:multiLevelType w:val="multilevel"/>
    <w:tmpl w:val="080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042BA"/>
    <w:multiLevelType w:val="multilevel"/>
    <w:tmpl w:val="3358FC90"/>
    <w:lvl w:ilvl="0">
      <w:start w:val="1"/>
      <w:numFmt w:val="bullet"/>
      <w:lvlText w:val=""/>
      <w:lvlJc w:val="left"/>
      <w:pPr>
        <w:tabs>
          <w:tab w:val="num" w:pos="-1422"/>
        </w:tabs>
        <w:ind w:left="-1422" w:hanging="360"/>
      </w:pPr>
      <w:rPr>
        <w:rFonts w:ascii="Symbol" w:hAnsi="Symbol" w:hint="default"/>
        <w:sz w:val="20"/>
      </w:rPr>
    </w:lvl>
    <w:lvl w:ilvl="1" w:tentative="1">
      <w:start w:val="1"/>
      <w:numFmt w:val="bullet"/>
      <w:lvlText w:val="o"/>
      <w:lvlJc w:val="left"/>
      <w:pPr>
        <w:tabs>
          <w:tab w:val="num" w:pos="-702"/>
        </w:tabs>
        <w:ind w:left="-702" w:hanging="360"/>
      </w:pPr>
      <w:rPr>
        <w:rFonts w:ascii="Courier New" w:hAnsi="Courier New" w:hint="default"/>
        <w:sz w:val="20"/>
      </w:rPr>
    </w:lvl>
    <w:lvl w:ilvl="2" w:tentative="1">
      <w:start w:val="1"/>
      <w:numFmt w:val="bullet"/>
      <w:lvlText w:val=""/>
      <w:lvlJc w:val="left"/>
      <w:pPr>
        <w:tabs>
          <w:tab w:val="num" w:pos="18"/>
        </w:tabs>
        <w:ind w:left="18" w:hanging="360"/>
      </w:pPr>
      <w:rPr>
        <w:rFonts w:ascii="Wingdings" w:hAnsi="Wingdings" w:hint="default"/>
        <w:sz w:val="20"/>
      </w:rPr>
    </w:lvl>
    <w:lvl w:ilvl="3" w:tentative="1">
      <w:start w:val="1"/>
      <w:numFmt w:val="bullet"/>
      <w:lvlText w:val=""/>
      <w:lvlJc w:val="left"/>
      <w:pPr>
        <w:tabs>
          <w:tab w:val="num" w:pos="738"/>
        </w:tabs>
        <w:ind w:left="738" w:hanging="360"/>
      </w:pPr>
      <w:rPr>
        <w:rFonts w:ascii="Wingdings" w:hAnsi="Wingdings" w:hint="default"/>
        <w:sz w:val="20"/>
      </w:rPr>
    </w:lvl>
    <w:lvl w:ilvl="4" w:tentative="1">
      <w:start w:val="1"/>
      <w:numFmt w:val="bullet"/>
      <w:lvlText w:val=""/>
      <w:lvlJc w:val="left"/>
      <w:pPr>
        <w:tabs>
          <w:tab w:val="num" w:pos="1458"/>
        </w:tabs>
        <w:ind w:left="1458" w:hanging="360"/>
      </w:pPr>
      <w:rPr>
        <w:rFonts w:ascii="Wingdings" w:hAnsi="Wingdings" w:hint="default"/>
        <w:sz w:val="20"/>
      </w:rPr>
    </w:lvl>
    <w:lvl w:ilvl="5" w:tentative="1">
      <w:start w:val="1"/>
      <w:numFmt w:val="bullet"/>
      <w:lvlText w:val=""/>
      <w:lvlJc w:val="left"/>
      <w:pPr>
        <w:tabs>
          <w:tab w:val="num" w:pos="2178"/>
        </w:tabs>
        <w:ind w:left="2178" w:hanging="360"/>
      </w:pPr>
      <w:rPr>
        <w:rFonts w:ascii="Wingdings" w:hAnsi="Wingdings" w:hint="default"/>
        <w:sz w:val="20"/>
      </w:rPr>
    </w:lvl>
    <w:lvl w:ilvl="6" w:tentative="1">
      <w:start w:val="1"/>
      <w:numFmt w:val="bullet"/>
      <w:lvlText w:val=""/>
      <w:lvlJc w:val="left"/>
      <w:pPr>
        <w:tabs>
          <w:tab w:val="num" w:pos="2898"/>
        </w:tabs>
        <w:ind w:left="2898" w:hanging="360"/>
      </w:pPr>
      <w:rPr>
        <w:rFonts w:ascii="Wingdings" w:hAnsi="Wingdings" w:hint="default"/>
        <w:sz w:val="20"/>
      </w:rPr>
    </w:lvl>
    <w:lvl w:ilvl="7" w:tentative="1">
      <w:start w:val="1"/>
      <w:numFmt w:val="bullet"/>
      <w:lvlText w:val=""/>
      <w:lvlJc w:val="left"/>
      <w:pPr>
        <w:tabs>
          <w:tab w:val="num" w:pos="3618"/>
        </w:tabs>
        <w:ind w:left="3618" w:hanging="360"/>
      </w:pPr>
      <w:rPr>
        <w:rFonts w:ascii="Wingdings" w:hAnsi="Wingdings" w:hint="default"/>
        <w:sz w:val="20"/>
      </w:rPr>
    </w:lvl>
    <w:lvl w:ilvl="8" w:tentative="1">
      <w:start w:val="1"/>
      <w:numFmt w:val="bullet"/>
      <w:lvlText w:val=""/>
      <w:lvlJc w:val="left"/>
      <w:pPr>
        <w:tabs>
          <w:tab w:val="num" w:pos="4338"/>
        </w:tabs>
        <w:ind w:left="4338" w:hanging="360"/>
      </w:pPr>
      <w:rPr>
        <w:rFonts w:ascii="Wingdings" w:hAnsi="Wingdings" w:hint="default"/>
        <w:sz w:val="20"/>
      </w:rPr>
    </w:lvl>
  </w:abstractNum>
  <w:abstractNum w:abstractNumId="7" w15:restartNumberingAfterBreak="0">
    <w:nsid w:val="29E03EB7"/>
    <w:multiLevelType w:val="multilevel"/>
    <w:tmpl w:val="6936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C8653F"/>
    <w:multiLevelType w:val="multilevel"/>
    <w:tmpl w:val="F66C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0504E3"/>
    <w:multiLevelType w:val="multilevel"/>
    <w:tmpl w:val="701A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972A6"/>
    <w:multiLevelType w:val="multilevel"/>
    <w:tmpl w:val="2B54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1927C8"/>
    <w:multiLevelType w:val="multilevel"/>
    <w:tmpl w:val="B5F2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8172B"/>
    <w:multiLevelType w:val="multilevel"/>
    <w:tmpl w:val="FCF0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472486"/>
    <w:multiLevelType w:val="multilevel"/>
    <w:tmpl w:val="DEE0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7C2AED"/>
    <w:multiLevelType w:val="multilevel"/>
    <w:tmpl w:val="F6BA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AD2"/>
    <w:multiLevelType w:val="hybridMultilevel"/>
    <w:tmpl w:val="75B04158"/>
    <w:lvl w:ilvl="0" w:tplc="04080001">
      <w:start w:val="1"/>
      <w:numFmt w:val="bullet"/>
      <w:lvlText w:val=""/>
      <w:lvlJc w:val="left"/>
      <w:pPr>
        <w:ind w:left="360" w:hanging="360"/>
      </w:pPr>
      <w:rPr>
        <w:rFonts w:ascii="Symbol" w:hAnsi="Symbol" w:hint="default"/>
        <w:color w:val="auto"/>
        <w:lang w:val="el-GR"/>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76C3573"/>
    <w:multiLevelType w:val="multilevel"/>
    <w:tmpl w:val="8C0C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148504">
    <w:abstractNumId w:val="6"/>
  </w:num>
  <w:num w:numId="2" w16cid:durableId="1928153922">
    <w:abstractNumId w:val="11"/>
  </w:num>
  <w:num w:numId="3" w16cid:durableId="2104832621">
    <w:abstractNumId w:val="13"/>
  </w:num>
  <w:num w:numId="4" w16cid:durableId="1479105913">
    <w:abstractNumId w:val="8"/>
  </w:num>
  <w:num w:numId="5" w16cid:durableId="2023193381">
    <w:abstractNumId w:val="4"/>
  </w:num>
  <w:num w:numId="6" w16cid:durableId="851148682">
    <w:abstractNumId w:val="3"/>
  </w:num>
  <w:num w:numId="7" w16cid:durableId="773213155">
    <w:abstractNumId w:val="9"/>
  </w:num>
  <w:num w:numId="8" w16cid:durableId="1748183155">
    <w:abstractNumId w:val="2"/>
  </w:num>
  <w:num w:numId="9" w16cid:durableId="1659307833">
    <w:abstractNumId w:val="16"/>
  </w:num>
  <w:num w:numId="10" w16cid:durableId="1379403409">
    <w:abstractNumId w:val="12"/>
  </w:num>
  <w:num w:numId="11" w16cid:durableId="647249921">
    <w:abstractNumId w:val="5"/>
  </w:num>
  <w:num w:numId="12" w16cid:durableId="459886466">
    <w:abstractNumId w:val="10"/>
  </w:num>
  <w:num w:numId="13" w16cid:durableId="8068234">
    <w:abstractNumId w:val="14"/>
  </w:num>
  <w:num w:numId="14" w16cid:durableId="78137646">
    <w:abstractNumId w:val="0"/>
  </w:num>
  <w:num w:numId="15" w16cid:durableId="1404839684">
    <w:abstractNumId w:val="7"/>
  </w:num>
  <w:num w:numId="16" w16cid:durableId="473982992">
    <w:abstractNumId w:val="1"/>
  </w:num>
  <w:num w:numId="17" w16cid:durableId="13139437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75"/>
    <w:rsid w:val="000D08C0"/>
    <w:rsid w:val="00616775"/>
    <w:rsid w:val="00657C55"/>
    <w:rsid w:val="006B3ADF"/>
    <w:rsid w:val="007058B7"/>
    <w:rsid w:val="0078791F"/>
    <w:rsid w:val="00895112"/>
    <w:rsid w:val="00CD751C"/>
    <w:rsid w:val="00D9691D"/>
    <w:rsid w:val="00F35183"/>
    <w:rsid w:val="00F90BFA"/>
    <w:rsid w:val="00FC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CF8C"/>
  <w15:chartTrackingRefBased/>
  <w15:docId w15:val="{BDCDD03C-4C5E-44CD-85AA-C8FE7BF9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167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167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1677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1677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1677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1677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1677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1677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1677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167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167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167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167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167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167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167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167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16775"/>
    <w:rPr>
      <w:rFonts w:eastAsiaTheme="majorEastAsia" w:cstheme="majorBidi"/>
      <w:color w:val="272727" w:themeColor="text1" w:themeTint="D8"/>
    </w:rPr>
  </w:style>
  <w:style w:type="paragraph" w:styleId="a3">
    <w:name w:val="Title"/>
    <w:basedOn w:val="a"/>
    <w:next w:val="a"/>
    <w:link w:val="Char"/>
    <w:uiPriority w:val="10"/>
    <w:qFormat/>
    <w:rsid w:val="006167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1677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1677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1677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16775"/>
    <w:pPr>
      <w:spacing w:before="160"/>
      <w:jc w:val="center"/>
    </w:pPr>
    <w:rPr>
      <w:i/>
      <w:iCs/>
      <w:color w:val="404040" w:themeColor="text1" w:themeTint="BF"/>
    </w:rPr>
  </w:style>
  <w:style w:type="character" w:customStyle="1" w:styleId="Char1">
    <w:name w:val="Απόσπασμα Char"/>
    <w:basedOn w:val="a0"/>
    <w:link w:val="a5"/>
    <w:uiPriority w:val="29"/>
    <w:rsid w:val="00616775"/>
    <w:rPr>
      <w:i/>
      <w:iCs/>
      <w:color w:val="404040" w:themeColor="text1" w:themeTint="BF"/>
    </w:rPr>
  </w:style>
  <w:style w:type="paragraph" w:styleId="a6">
    <w:name w:val="List Paragraph"/>
    <w:basedOn w:val="a"/>
    <w:uiPriority w:val="34"/>
    <w:qFormat/>
    <w:rsid w:val="00616775"/>
    <w:pPr>
      <w:ind w:left="720"/>
      <w:contextualSpacing/>
    </w:pPr>
  </w:style>
  <w:style w:type="character" w:styleId="a7">
    <w:name w:val="Intense Emphasis"/>
    <w:basedOn w:val="a0"/>
    <w:uiPriority w:val="21"/>
    <w:qFormat/>
    <w:rsid w:val="00616775"/>
    <w:rPr>
      <w:i/>
      <w:iCs/>
      <w:color w:val="0F4761" w:themeColor="accent1" w:themeShade="BF"/>
    </w:rPr>
  </w:style>
  <w:style w:type="paragraph" w:styleId="a8">
    <w:name w:val="Intense Quote"/>
    <w:basedOn w:val="a"/>
    <w:next w:val="a"/>
    <w:link w:val="Char2"/>
    <w:uiPriority w:val="30"/>
    <w:qFormat/>
    <w:rsid w:val="00616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16775"/>
    <w:rPr>
      <w:i/>
      <w:iCs/>
      <w:color w:val="0F4761" w:themeColor="accent1" w:themeShade="BF"/>
    </w:rPr>
  </w:style>
  <w:style w:type="character" w:styleId="a9">
    <w:name w:val="Intense Reference"/>
    <w:basedOn w:val="a0"/>
    <w:uiPriority w:val="32"/>
    <w:qFormat/>
    <w:rsid w:val="006167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736889">
      <w:bodyDiv w:val="1"/>
      <w:marLeft w:val="0"/>
      <w:marRight w:val="0"/>
      <w:marTop w:val="0"/>
      <w:marBottom w:val="0"/>
      <w:divBdr>
        <w:top w:val="none" w:sz="0" w:space="0" w:color="auto"/>
        <w:left w:val="none" w:sz="0" w:space="0" w:color="auto"/>
        <w:bottom w:val="none" w:sz="0" w:space="0" w:color="auto"/>
        <w:right w:val="none" w:sz="0" w:space="0" w:color="auto"/>
      </w:divBdr>
    </w:div>
    <w:div w:id="18143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3865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Zachou (GR-Consultant)</dc:creator>
  <cp:keywords/>
  <dc:description/>
  <cp:lastModifiedBy>Maria Velliou (STR)</cp:lastModifiedBy>
  <cp:revision>2</cp:revision>
  <dcterms:created xsi:type="dcterms:W3CDTF">2024-12-12T12:31:00Z</dcterms:created>
  <dcterms:modified xsi:type="dcterms:W3CDTF">2024-12-12T12:31:00Z</dcterms:modified>
</cp:coreProperties>
</file>