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38CDF">
      <w:bookmarkStart w:id="0" w:name="_GoBack"/>
      <w:bookmarkEnd w:id="0"/>
      <w:r>
        <w:drawing>
          <wp:inline distT="0" distB="0" distL="0" distR="0">
            <wp:extent cx="533400" cy="304800"/>
            <wp:effectExtent l="0" t="0" r="0" b="0"/>
            <wp:docPr id="1605464461" name="Picture 2" descr="A blu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64461" name="Picture 2" descr="A blue logo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3815" cy="305037"/>
                    </a:xfrm>
                    <a:prstGeom prst="rect">
                      <a:avLst/>
                    </a:prstGeom>
                    <a:noFill/>
                    <a:ln>
                      <a:noFill/>
                    </a:ln>
                  </pic:spPr>
                </pic:pic>
              </a:graphicData>
            </a:graphic>
          </wp:inline>
        </w:drawing>
      </w:r>
    </w:p>
    <w:p w14:paraId="073A9E45">
      <w:r>
        <w:t>Marsh is a global leader in insurance broking and risk management. In more than 130 countries, our experts in every facet of risk and across industries help clients to anticipate, quantify, and more fully understand the range of risks they face. In today’s increasingly uncertain global business environment, Marsh helps clients to thrive and survive.</w:t>
      </w:r>
    </w:p>
    <w:p w14:paraId="6ED670B1">
      <w:r>
        <w:t>Since 1871 clients have relied on Marsh for trusted advice, to represent their interests in the marketplace, make sense of an increasingly complex world, and help turn risks into new opportunities for growth. Our more than 35,000 colleagues work on behalf of our clients, who are enterprises of all sizes in every industry, and include individuals, multinational organizations, and government entities worldwide.</w:t>
      </w:r>
    </w:p>
    <w:p w14:paraId="33AE15E9">
      <w:r>
        <w:t>If you are looking for a dynamic, challenging environment where business moves fast, and you have the chance to start your career, Marsh Greece is just for you!</w:t>
      </w:r>
    </w:p>
    <w:p w14:paraId="388B5CCB">
      <w:r>
        <w:t>We have opportunities in these following streams;</w:t>
      </w:r>
    </w:p>
    <w:p w14:paraId="5573A6B8">
      <w:pPr>
        <w:pStyle w:val="29"/>
        <w:numPr>
          <w:ilvl w:val="0"/>
          <w:numId w:val="1"/>
        </w:numPr>
        <w:spacing w:line="240" w:lineRule="auto"/>
      </w:pPr>
      <w:r>
        <w:t>Consumer</w:t>
      </w:r>
    </w:p>
    <w:p w14:paraId="50CFCBEA">
      <w:pPr>
        <w:pStyle w:val="29"/>
        <w:numPr>
          <w:ilvl w:val="0"/>
          <w:numId w:val="1"/>
        </w:numPr>
        <w:spacing w:line="240" w:lineRule="auto"/>
      </w:pPr>
      <w:r>
        <w:t>Commercial</w:t>
      </w:r>
    </w:p>
    <w:p w14:paraId="4ECEBF80">
      <w:pPr>
        <w:pStyle w:val="29"/>
        <w:numPr>
          <w:ilvl w:val="0"/>
          <w:numId w:val="1"/>
        </w:numPr>
        <w:spacing w:line="240" w:lineRule="auto"/>
      </w:pPr>
      <w:r>
        <w:t>Claims</w:t>
      </w:r>
    </w:p>
    <w:p w14:paraId="6C957620">
      <w:pPr>
        <w:pStyle w:val="29"/>
        <w:numPr>
          <w:ilvl w:val="0"/>
          <w:numId w:val="1"/>
        </w:numPr>
        <w:spacing w:line="240" w:lineRule="auto"/>
      </w:pPr>
      <w:r>
        <w:t>Employee Health &amp; Benefits</w:t>
      </w:r>
    </w:p>
    <w:p w14:paraId="3CE1A7A8">
      <w:pPr>
        <w:pStyle w:val="29"/>
        <w:numPr>
          <w:ilvl w:val="0"/>
          <w:numId w:val="1"/>
        </w:numPr>
        <w:spacing w:line="240" w:lineRule="auto"/>
      </w:pPr>
      <w:r>
        <w:t>Risk Consulting</w:t>
      </w:r>
    </w:p>
    <w:p w14:paraId="37E99F97">
      <w:pPr>
        <w:pStyle w:val="29"/>
        <w:numPr>
          <w:ilvl w:val="0"/>
          <w:numId w:val="1"/>
        </w:numPr>
        <w:spacing w:line="240" w:lineRule="auto"/>
      </w:pPr>
      <w:r>
        <w:t>Financial Specialties</w:t>
      </w:r>
    </w:p>
    <w:p w14:paraId="189C293E">
      <w:pPr>
        <w:pStyle w:val="29"/>
        <w:numPr>
          <w:ilvl w:val="0"/>
          <w:numId w:val="1"/>
        </w:numPr>
        <w:spacing w:line="240" w:lineRule="auto"/>
      </w:pPr>
      <w:r>
        <w:t>Power &amp; Utilities</w:t>
      </w:r>
    </w:p>
    <w:p w14:paraId="39E6EAA4">
      <w:pPr>
        <w:pStyle w:val="29"/>
        <w:numPr>
          <w:ilvl w:val="0"/>
          <w:numId w:val="1"/>
        </w:numPr>
        <w:spacing w:line="240" w:lineRule="auto"/>
      </w:pPr>
      <w:r>
        <w:t>Operations &amp; Technology</w:t>
      </w:r>
    </w:p>
    <w:p w14:paraId="6AC47B7A">
      <w:pPr>
        <w:rPr>
          <w:b/>
          <w:bCs/>
        </w:rPr>
      </w:pPr>
      <w:r>
        <w:rPr>
          <w:b/>
          <w:bCs/>
        </w:rPr>
        <w:t>What you need to have</w:t>
      </w:r>
    </w:p>
    <w:p w14:paraId="0EC1F8BA">
      <w:pPr>
        <w:pStyle w:val="29"/>
        <w:numPr>
          <w:ilvl w:val="0"/>
          <w:numId w:val="2"/>
        </w:numPr>
        <w:spacing w:line="240" w:lineRule="auto"/>
      </w:pPr>
      <w:r>
        <w:t>Bachelor’s Degree in Business Administration, Engineering or relevant faculties</w:t>
      </w:r>
    </w:p>
    <w:p w14:paraId="426F9F5B">
      <w:pPr>
        <w:pStyle w:val="29"/>
        <w:numPr>
          <w:ilvl w:val="0"/>
          <w:numId w:val="2"/>
        </w:numPr>
        <w:spacing w:line="240" w:lineRule="auto"/>
      </w:pPr>
      <w:r>
        <w:t>Interested in building a career in insurance sector</w:t>
      </w:r>
    </w:p>
    <w:p w14:paraId="4F415135">
      <w:pPr>
        <w:pStyle w:val="29"/>
        <w:numPr>
          <w:ilvl w:val="0"/>
          <w:numId w:val="2"/>
        </w:numPr>
        <w:spacing w:line="240" w:lineRule="auto"/>
      </w:pPr>
      <w:r>
        <w:t>Fluency in written and spoken English</w:t>
      </w:r>
    </w:p>
    <w:p w14:paraId="3DBBD61B">
      <w:pPr>
        <w:pStyle w:val="29"/>
        <w:numPr>
          <w:ilvl w:val="0"/>
          <w:numId w:val="2"/>
        </w:numPr>
        <w:spacing w:line="240" w:lineRule="auto"/>
      </w:pPr>
      <w:r>
        <w:t>Knowledge of MS Office Tools</w:t>
      </w:r>
    </w:p>
    <w:p w14:paraId="68601333">
      <w:pPr>
        <w:rPr>
          <w:b/>
          <w:bCs/>
        </w:rPr>
      </w:pPr>
      <w:r>
        <w:rPr>
          <w:b/>
          <w:bCs/>
        </w:rPr>
        <w:t>What is in it for you?</w:t>
      </w:r>
    </w:p>
    <w:p w14:paraId="48CD89EE">
      <w:pPr>
        <w:pStyle w:val="29"/>
        <w:numPr>
          <w:ilvl w:val="0"/>
          <w:numId w:val="3"/>
        </w:numPr>
      </w:pPr>
      <w:r>
        <w:t>Opportunity to make the difference developing your career in insurance sector in the world’s largest insurance broker with a strong brand and strong results to match</w:t>
      </w:r>
    </w:p>
    <w:p w14:paraId="103159B6">
      <w:pPr>
        <w:pStyle w:val="29"/>
        <w:numPr>
          <w:ilvl w:val="0"/>
          <w:numId w:val="3"/>
        </w:numPr>
      </w:pPr>
      <w:r>
        <w:t>Take responsibility from day one, improve your skills and learn continuously.</w:t>
      </w:r>
    </w:p>
    <w:p w14:paraId="504B6452">
      <w:pPr>
        <w:pStyle w:val="29"/>
        <w:numPr>
          <w:ilvl w:val="0"/>
          <w:numId w:val="3"/>
        </w:numPr>
      </w:pPr>
      <w:r>
        <w:t>Be a member of an engaging workplace and a part of our cross-functional, diversified and dynamic work environment.</w:t>
      </w:r>
    </w:p>
    <w:p w14:paraId="77548962">
      <w:pPr>
        <w:pStyle w:val="29"/>
        <w:numPr>
          <w:ilvl w:val="0"/>
          <w:numId w:val="3"/>
        </w:numPr>
      </w:pPr>
      <w:r>
        <w:t>Opportunity to become life-long friends your colleagues.</w:t>
      </w:r>
    </w:p>
    <w:p w14:paraId="01276E84">
      <w:r>
        <w:t>If you are willing to take charge of your career and join us, we’re looking for talented new graduates like you across our business!</w:t>
      </w:r>
    </w:p>
    <w:p w14:paraId="60C75F72">
      <w:pPr>
        <w:rPr>
          <w:lang w:val="el-GR"/>
        </w:rPr>
      </w:pPr>
      <w:r>
        <w:t>Let's be the part of our team!</w:t>
      </w:r>
    </w:p>
    <w:p w14:paraId="10ECE218">
      <w:pPr>
        <w:rPr>
          <w:lang w:val="el-GR"/>
        </w:rPr>
      </w:pPr>
      <w:r>
        <w:rPr>
          <w:lang w:val="en-US"/>
        </w:rPr>
        <w:t xml:space="preserve">Please apply: </w:t>
      </w:r>
    </w:p>
    <w:p w14:paraId="4B23A125">
      <w:r>
        <w:fldChar w:fldCharType="begin"/>
      </w:r>
      <w:r>
        <w:instrText xml:space="preserve"> HYPERLINK "https://mmc.wd1.myworkdayjobs.com/tr-TR/careers/job/Athens---Sorou/Grow-Our-Own---Marsh-Greece-_R_282597" </w:instrText>
      </w:r>
      <w:r>
        <w:fldChar w:fldCharType="separate"/>
      </w:r>
      <w:r>
        <w:rPr>
          <w:rStyle w:val="13"/>
        </w:rPr>
        <w:t>https://mmc.wd1.myworkdayjobs.com/tr-TR/careers/job/Athens---Sorou/Grow-Our-Own---Marsh-Greece-_R_282597</w:t>
      </w:r>
      <w:r>
        <w:rPr>
          <w:rStyle w:val="13"/>
        </w:rPr>
        <w:fldChar w:fldCharType="end"/>
      </w:r>
    </w:p>
    <w:p w14:paraId="362C74FE"/>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31BA9"/>
    <w:multiLevelType w:val="multilevel"/>
    <w:tmpl w:val="1BD31BA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3DE37771"/>
    <w:multiLevelType w:val="multilevel"/>
    <w:tmpl w:val="3DE3777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55DA6369"/>
    <w:multiLevelType w:val="multilevel"/>
    <w:tmpl w:val="55DA636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3E"/>
    <w:rsid w:val="00AF10B9"/>
    <w:rsid w:val="00B17497"/>
    <w:rsid w:val="00CC076F"/>
    <w:rsid w:val="00E01A3E"/>
    <w:rsid w:val="00EE2D6C"/>
    <w:rsid w:val="00EF325C"/>
    <w:rsid w:val="5C0F041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tr-TR"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E75B6"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E75B6"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E75B6"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E75B6"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E75B6"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E75B6"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E75B6"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E75B6" w:themeColor="accent1" w:themeShade="BF"/>
    </w:rPr>
  </w:style>
  <w:style w:type="character" w:customStyle="1" w:styleId="20">
    <w:name w:val="Heading 5 Char"/>
    <w:basedOn w:val="11"/>
    <w:link w:val="6"/>
    <w:semiHidden/>
    <w:uiPriority w:val="9"/>
    <w:rPr>
      <w:rFonts w:eastAsiaTheme="majorEastAsia" w:cstheme="majorBidi"/>
      <w:color w:val="2E75B6"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E75B6" w:themeColor="accent1" w:themeShade="BF"/>
    </w:rPr>
  </w:style>
  <w:style w:type="paragraph" w:styleId="31">
    <w:name w:val="Intense Quote"/>
    <w:basedOn w:val="1"/>
    <w:next w:val="1"/>
    <w:link w:val="32"/>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2">
    <w:name w:val="Intense Quote Char"/>
    <w:basedOn w:val="11"/>
    <w:link w:val="31"/>
    <w:qFormat/>
    <w:uiPriority w:val="30"/>
    <w:rPr>
      <w:i/>
      <w:iCs/>
      <w:color w:val="2E75B6" w:themeColor="accent1" w:themeShade="BF"/>
    </w:rPr>
  </w:style>
  <w:style w:type="character" w:customStyle="1" w:styleId="33">
    <w:name w:val="Intense Reference"/>
    <w:basedOn w:val="11"/>
    <w:qFormat/>
    <w:uiPriority w:val="32"/>
    <w:rPr>
      <w:b/>
      <w:bCs/>
      <w:smallCaps/>
      <w:color w:val="2E75B6" w:themeColor="accent1" w:themeShade="BF"/>
      <w:spacing w:val="5"/>
    </w:rPr>
  </w:style>
  <w:style w:type="character" w:customStyle="1" w:styleId="3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MMC</Company>
  <Pages>2</Pages>
  <Words>306</Words>
  <Characters>1871</Characters>
  <Lines>116</Lines>
  <Paragraphs>37</Paragraphs>
  <TotalTime>2</TotalTime>
  <ScaleCrop>false</ScaleCrop>
  <LinksUpToDate>false</LinksUpToDate>
  <CharactersWithSpaces>2140</CharactersWithSpaces>
  <Application>WPS Office_12.2.0.20326_F1E327BC-269C-435d-A152-05C5408002CA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2025-04-01T14:12:00Z</dcterms:created>
  <dc:creator>Binali, Zeynep</dc:creator>
  <cp:lastModifiedBy>user</cp:lastModifiedBy>
  <dcterms:modified xsi:type="dcterms:W3CDTF">2025-04-02T07:35:37Z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2025-02-24T10:49:26Z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afbcc16b-5b83-438f-ac3c-b707d991c485</vt:lpwstr>
  </property>
  <property fmtid="{D5CDD505-2E9C-101B-9397-08002B2CF9AE}" pid="8" name="MSIP_Label_38f1469a-2c2a-4aee-b92b-090d4c5468ff_ContentBits">
    <vt:lpwstr>0</vt:lpwstr>
  </property>
  <property fmtid="{D5CDD505-2E9C-101B-9397-08002B2CF9AE}" pid="9" name="KSOProductBuildVer">
    <vt:lpwstr>1033-12.2.0.20326</vt:lpwstr>
  </property>
  <property fmtid="{D5CDD505-2E9C-101B-9397-08002B2CF9AE}" pid="10" name="ICV">
    <vt:lpwstr>C1BA2C2ACFA741379FCE31EFD972B3E1_13</vt:lpwstr>
  </property>
</Properties>
</file>