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A4A" w:rsidR="00F82691" w:rsidP="00355BE1" w:rsidRDefault="00586A3B" w14:paraId="5592BDEA" w14:textId="65FB9838">
      <w:pPr>
        <w:spacing w:after="120"/>
        <w:jc w:val="both"/>
        <w:rPr>
          <w:rFonts w:ascii="Arial" w:hAnsi="Arial" w:cs="Arial"/>
          <w:lang w:val="en-US"/>
        </w:rPr>
      </w:pPr>
      <w:r w:rsidRPr="00586A3B">
        <w:rPr>
          <w:rFonts w:ascii="Arial" w:hAnsi="Arial" w:cs="Arial"/>
          <w:lang w:val="en-US"/>
        </w:rPr>
        <w:t>Hellas Gold Single Member S.A. is a mining company for gold, silver, lead, and zinc, headquartered in Athens. Since 2004, it has been responsibly and safely developing and operating the Kassandra Mines in NE Halkidiki under the strictest environmental terms. The Kassandra Mines consist of three mining projects: the Stratoni-Mavres Petres Mine, the Olympias Mine, and the Skouries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years experience in the exploration, development, and operation of mines worldwide</w:t>
      </w:r>
      <w:r w:rsidRPr="00556A4A" w:rsidR="00F82691">
        <w:rPr>
          <w:rFonts w:ascii="Arial" w:hAnsi="Arial" w:cs="Arial"/>
          <w:lang w:val="en-US"/>
        </w:rPr>
        <w:t>.</w:t>
      </w:r>
    </w:p>
    <w:p w:rsidRPr="00556A4A" w:rsidR="00C0785B" w:rsidP="00355BE1" w:rsidRDefault="00C0785B" w14:paraId="02E155A5" w14:textId="60F3A79A">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556A4A" w:rsidR="0014543D" w:rsidP="007A1581" w:rsidRDefault="0014543D" w14:paraId="1FFCE409" w14:textId="4599F9F0">
      <w:pPr>
        <w:spacing w:after="120"/>
        <w:jc w:val="both"/>
        <w:rPr>
          <w:rFonts w:ascii="Arial" w:hAnsi="Arial" w:cs="Arial"/>
          <w:lang w:val="en-US"/>
        </w:rPr>
      </w:pPr>
      <w:r w:rsidRPr="1D082380" w:rsidR="0014543D">
        <w:rPr>
          <w:rFonts w:ascii="Arial" w:hAnsi="Arial" w:cs="Arial"/>
          <w:lang w:val="en-US"/>
        </w:rPr>
        <w:t xml:space="preserve">The company offers the opportunity to those who </w:t>
      </w:r>
      <w:r w:rsidRPr="1D082380" w:rsidR="000531CE">
        <w:rPr>
          <w:rFonts w:ascii="Arial" w:hAnsi="Arial" w:cs="Arial"/>
          <w:lang w:val="en-US"/>
        </w:rPr>
        <w:t>wish</w:t>
      </w:r>
      <w:r w:rsidRPr="1D082380" w:rsidR="0014543D">
        <w:rPr>
          <w:rFonts w:ascii="Arial" w:hAnsi="Arial" w:cs="Arial"/>
          <w:lang w:val="en-US"/>
        </w:rPr>
        <w:t xml:space="preserve"> to express interest in the position of </w:t>
      </w:r>
      <w:r w:rsidRPr="1D082380" w:rsidR="00652E9B">
        <w:rPr>
          <w:rFonts w:ascii="Arial" w:hAnsi="Arial" w:cs="Arial"/>
          <w:lang w:val="en-US"/>
        </w:rPr>
        <w:t>‘</w:t>
      </w:r>
      <w:r w:rsidRPr="1D082380" w:rsidR="00DA5196">
        <w:rPr>
          <w:rFonts w:ascii="Arial" w:hAnsi="Arial" w:cs="Arial"/>
          <w:b w:val="1"/>
          <w:bCs w:val="1"/>
          <w:lang w:val="en-US"/>
        </w:rPr>
        <w:t>Site Electrical Superintendent</w:t>
      </w:r>
      <w:r w:rsidRPr="1D082380" w:rsidR="00652E9B">
        <w:rPr>
          <w:rFonts w:ascii="Arial" w:hAnsi="Arial" w:cs="Arial"/>
          <w:b w:val="1"/>
          <w:bCs w:val="1"/>
          <w:lang w:val="en-US"/>
        </w:rPr>
        <w:t>’</w:t>
      </w:r>
      <w:r w:rsidRPr="1D082380" w:rsidR="004416ED">
        <w:rPr>
          <w:rFonts w:ascii="Arial" w:hAnsi="Arial" w:cs="Arial"/>
          <w:b w:val="1"/>
          <w:bCs w:val="1"/>
          <w:lang w:val="en-US"/>
        </w:rPr>
        <w:t xml:space="preserve"> </w:t>
      </w:r>
      <w:r w:rsidRPr="1D082380" w:rsidR="00306146">
        <w:rPr>
          <w:rFonts w:ascii="Arial" w:hAnsi="Arial" w:cs="Arial"/>
          <w:b w:val="1"/>
          <w:bCs w:val="1"/>
          <w:lang w:val="en-US"/>
        </w:rPr>
        <w:t>|</w:t>
      </w:r>
      <w:r w:rsidRPr="1D082380" w:rsidR="004416ED">
        <w:rPr>
          <w:rFonts w:ascii="Arial" w:hAnsi="Arial" w:cs="Arial"/>
          <w:b w:val="1"/>
          <w:bCs w:val="1"/>
          <w:lang w:val="en-US"/>
        </w:rPr>
        <w:t xml:space="preserve"> ‘</w:t>
      </w:r>
      <w:r w:rsidRPr="1D082380" w:rsidR="00DA5196">
        <w:rPr>
          <w:rFonts w:ascii="Arial" w:hAnsi="Arial" w:cs="Arial"/>
          <w:b w:val="1"/>
          <w:bCs w:val="1"/>
          <w:lang w:val="el-GR"/>
        </w:rPr>
        <w:t>Προϊστάμενος</w:t>
      </w:r>
      <w:r w:rsidRPr="1D082380" w:rsidR="2CA2D27D">
        <w:rPr>
          <w:rFonts w:ascii="Arial" w:hAnsi="Arial" w:cs="Arial"/>
          <w:b w:val="1"/>
          <w:bCs w:val="1"/>
          <w:lang w:val="el-GR"/>
        </w:rPr>
        <w:t>/η</w:t>
      </w:r>
      <w:r w:rsidRPr="1D082380" w:rsidR="00DA5196">
        <w:rPr>
          <w:rFonts w:ascii="Arial" w:hAnsi="Arial" w:cs="Arial"/>
          <w:b w:val="1"/>
          <w:bCs w:val="1"/>
          <w:lang w:val="en-US"/>
        </w:rPr>
        <w:t xml:space="preserve"> </w:t>
      </w:r>
      <w:r w:rsidRPr="1D082380" w:rsidR="00DA5196">
        <w:rPr>
          <w:rFonts w:ascii="Arial" w:hAnsi="Arial" w:cs="Arial"/>
          <w:b w:val="1"/>
          <w:bCs w:val="1"/>
          <w:lang w:val="el-GR"/>
        </w:rPr>
        <w:t>Ηλεκτρολογικών</w:t>
      </w:r>
      <w:r w:rsidRPr="1D082380" w:rsidR="00DA5196">
        <w:rPr>
          <w:rFonts w:ascii="Arial" w:hAnsi="Arial" w:cs="Arial"/>
          <w:b w:val="1"/>
          <w:bCs w:val="1"/>
          <w:lang w:val="en-US"/>
        </w:rPr>
        <w:t xml:space="preserve"> </w:t>
      </w:r>
      <w:r w:rsidRPr="1D082380" w:rsidR="00DA5196">
        <w:rPr>
          <w:rFonts w:ascii="Arial" w:hAnsi="Arial" w:cs="Arial"/>
          <w:b w:val="1"/>
          <w:bCs w:val="1"/>
          <w:lang w:val="el-GR"/>
        </w:rPr>
        <w:t>Εγκαταστάσεων</w:t>
      </w:r>
      <w:r w:rsidRPr="1D082380" w:rsidR="00631BEF">
        <w:rPr>
          <w:rFonts w:ascii="Arial" w:hAnsi="Arial" w:cs="Arial"/>
          <w:b w:val="1"/>
          <w:bCs w:val="1"/>
          <w:lang w:val="en-US"/>
        </w:rPr>
        <w:t>’</w:t>
      </w:r>
      <w:r w:rsidRPr="1D082380" w:rsidR="0014543D">
        <w:rPr>
          <w:rFonts w:ascii="Arial" w:hAnsi="Arial" w:cs="Arial"/>
          <w:lang w:val="en-US"/>
        </w:rPr>
        <w:t xml:space="preserve">, </w:t>
      </w:r>
      <w:r w:rsidRPr="1D082380" w:rsidR="0014543D">
        <w:rPr>
          <w:rFonts w:ascii="Arial" w:hAnsi="Arial" w:cs="Arial"/>
          <w:lang w:val="en-US"/>
        </w:rPr>
        <w:t xml:space="preserve">for </w:t>
      </w:r>
      <w:r w:rsidRPr="1D082380" w:rsidR="00805698">
        <w:rPr>
          <w:rFonts w:ascii="Arial" w:hAnsi="Arial" w:cs="Arial"/>
          <w:lang w:val="en-US"/>
        </w:rPr>
        <w:t>its premises in</w:t>
      </w:r>
      <w:r w:rsidRPr="1D082380" w:rsidR="00C42619">
        <w:rPr>
          <w:rFonts w:ascii="Arial" w:hAnsi="Arial" w:cs="Arial"/>
          <w:lang w:val="en-US"/>
        </w:rPr>
        <w:t xml:space="preserve"> </w:t>
      </w:r>
      <w:r w:rsidRPr="1D082380" w:rsidR="00DA5196">
        <w:rPr>
          <w:rFonts w:ascii="Arial" w:hAnsi="Arial" w:cs="Arial"/>
          <w:lang w:val="en-US"/>
        </w:rPr>
        <w:t>S</w:t>
      </w:r>
      <w:r w:rsidRPr="1D082380" w:rsidR="00DA5196">
        <w:rPr>
          <w:rFonts w:ascii="Arial" w:hAnsi="Arial" w:cs="Arial"/>
          <w:lang w:val="en-US"/>
        </w:rPr>
        <w:t xml:space="preserve">kouries </w:t>
      </w:r>
      <w:r w:rsidRPr="1D082380" w:rsidR="00805698">
        <w:rPr>
          <w:rFonts w:ascii="Arial" w:hAnsi="Arial" w:cs="Arial"/>
          <w:lang w:val="en-US"/>
        </w:rPr>
        <w:t>C</w:t>
      </w:r>
      <w:r w:rsidRPr="1D082380" w:rsidR="00805698">
        <w:rPr>
          <w:rFonts w:ascii="Arial" w:hAnsi="Arial" w:cs="Arial"/>
          <w:lang w:val="en-US"/>
        </w:rPr>
        <w:t>halkidiki</w:t>
      </w:r>
      <w:r w:rsidRPr="1D082380" w:rsidR="0014543D">
        <w:rPr>
          <w:rFonts w:ascii="Arial" w:hAnsi="Arial" w:cs="Arial"/>
          <w:lang w:val="en-US"/>
        </w:rPr>
        <w:t>.</w:t>
      </w:r>
      <w:r w:rsidRPr="1D082380" w:rsidR="0014543D">
        <w:rPr>
          <w:rFonts w:ascii="Arial" w:hAnsi="Arial" w:cs="Arial"/>
          <w:lang w:val="en-US"/>
        </w:rPr>
        <w:t xml:space="preserve"> The position will be reported to the </w:t>
      </w:r>
      <w:r w:rsidRPr="1D082380" w:rsidR="00BE2EBA">
        <w:rPr>
          <w:rFonts w:ascii="Arial" w:hAnsi="Arial" w:cs="Arial"/>
          <w:lang w:val="en-US"/>
        </w:rPr>
        <w:t>Asset Manager</w:t>
      </w:r>
      <w:r w:rsidRPr="1D082380" w:rsidR="00E4711B">
        <w:rPr>
          <w:rFonts w:ascii="Arial" w:hAnsi="Arial" w:cs="Arial"/>
          <w:lang w:val="en-US"/>
        </w:rPr>
        <w:t xml:space="preserve"> of the </w:t>
      </w:r>
      <w:r w:rsidRPr="1D082380" w:rsidR="00DA5196">
        <w:rPr>
          <w:rFonts w:ascii="Arial" w:hAnsi="Arial" w:cs="Arial"/>
          <w:lang w:val="en-US"/>
        </w:rPr>
        <w:t>Asset Management</w:t>
      </w:r>
      <w:r w:rsidRPr="1D082380" w:rsidR="00E4711B">
        <w:rPr>
          <w:rFonts w:ascii="Arial" w:hAnsi="Arial" w:cs="Arial"/>
          <w:lang w:val="en-US"/>
        </w:rPr>
        <w:t xml:space="preserve"> department</w:t>
      </w:r>
      <w:r w:rsidRPr="1D082380" w:rsidR="00A60E4D">
        <w:rPr>
          <w:rFonts w:ascii="Arial" w:hAnsi="Arial" w:cs="Arial"/>
          <w:lang w:val="en-US"/>
        </w:rPr>
        <w:t xml:space="preserve"> </w:t>
      </w:r>
      <w:r w:rsidRPr="1D082380" w:rsidR="00DE7A83">
        <w:rPr>
          <w:rFonts w:ascii="Arial" w:hAnsi="Arial" w:cs="Arial"/>
          <w:lang w:val="en-US"/>
        </w:rPr>
        <w:t>in S</w:t>
      </w:r>
      <w:r w:rsidRPr="1D082380" w:rsidR="00DE7A83">
        <w:rPr>
          <w:rFonts w:ascii="Arial" w:hAnsi="Arial" w:cs="Arial"/>
          <w:lang w:val="en-US"/>
        </w:rPr>
        <w:t>kouries</w:t>
      </w:r>
      <w:r w:rsidRPr="1D082380" w:rsidR="00805698">
        <w:rPr>
          <w:rFonts w:ascii="Arial" w:hAnsi="Arial" w:cs="Arial"/>
          <w:lang w:val="en-US"/>
        </w:rPr>
        <w:t>.</w:t>
      </w:r>
    </w:p>
    <w:p w:rsidRPr="00556A4A" w:rsidR="00C1416F" w:rsidP="0083567C" w:rsidRDefault="0014543D" w14:paraId="1F997EC4" w14:textId="4DE584E4">
      <w:pPr>
        <w:spacing w:after="120"/>
        <w:jc w:val="both"/>
        <w:rPr>
          <w:rFonts w:ascii="Arial" w:hAnsi="Arial" w:cs="Arial"/>
          <w:b/>
          <w:lang w:val="en-US"/>
        </w:rPr>
      </w:pPr>
      <w:r w:rsidRPr="00556A4A">
        <w:rPr>
          <w:rFonts w:ascii="Arial" w:hAnsi="Arial" w:cs="Arial"/>
          <w:b/>
          <w:lang w:val="en-US"/>
        </w:rPr>
        <w:t>Main Responsibilities</w:t>
      </w:r>
      <w:r w:rsidRPr="00556A4A" w:rsidR="00A638F0">
        <w:rPr>
          <w:rFonts w:ascii="Arial" w:hAnsi="Arial" w:cs="Arial"/>
          <w:b/>
          <w:lang w:val="en-US"/>
        </w:rPr>
        <w:t xml:space="preserve">: </w:t>
      </w:r>
    </w:p>
    <w:p w:rsidRPr="00DA5196" w:rsidR="00DA5196" w:rsidP="00DA5196" w:rsidRDefault="00DA5196" w14:paraId="1C9DB8D1" w14:textId="77777777">
      <w:pPr>
        <w:pStyle w:val="a3"/>
        <w:numPr>
          <w:ilvl w:val="0"/>
          <w:numId w:val="22"/>
        </w:numPr>
        <w:spacing w:after="120"/>
        <w:jc w:val="both"/>
        <w:rPr>
          <w:rFonts w:ascii="Arial" w:hAnsi="Arial" w:cs="Arial"/>
          <w:lang w:val="en-US"/>
        </w:rPr>
      </w:pPr>
      <w:r w:rsidRPr="00DA5196">
        <w:rPr>
          <w:rFonts w:ascii="Arial" w:hAnsi="Arial" w:cs="Arial"/>
          <w:lang w:val="en-US"/>
        </w:rPr>
        <w:t>Ensure all electrical installations comply with Greek, European, and international regulations.</w:t>
      </w:r>
    </w:p>
    <w:p w:rsidRPr="00DA5196" w:rsidR="00DA5196" w:rsidP="00DA5196" w:rsidRDefault="00DA5196" w14:paraId="69C7E352" w14:textId="77777777">
      <w:pPr>
        <w:pStyle w:val="a3"/>
        <w:numPr>
          <w:ilvl w:val="0"/>
          <w:numId w:val="22"/>
        </w:numPr>
        <w:spacing w:after="120"/>
        <w:jc w:val="both"/>
        <w:rPr>
          <w:rFonts w:ascii="Arial" w:hAnsi="Arial" w:cs="Arial"/>
          <w:lang w:val="en-US"/>
        </w:rPr>
      </w:pPr>
      <w:r w:rsidRPr="00DA5196">
        <w:rPr>
          <w:rFonts w:ascii="Arial" w:hAnsi="Arial" w:cs="Arial"/>
          <w:lang w:val="en-US"/>
        </w:rPr>
        <w:t>Maintain compliance documentation and support audits and inspections.</w:t>
      </w:r>
    </w:p>
    <w:p w:rsidRPr="00DA5196" w:rsidR="00DA5196" w:rsidP="00DA5196" w:rsidRDefault="00DA5196" w14:paraId="34689FE0" w14:textId="77777777">
      <w:pPr>
        <w:pStyle w:val="a3"/>
        <w:numPr>
          <w:ilvl w:val="0"/>
          <w:numId w:val="22"/>
        </w:numPr>
        <w:spacing w:after="120"/>
        <w:jc w:val="both"/>
        <w:rPr>
          <w:rFonts w:ascii="Arial" w:hAnsi="Arial" w:cs="Arial"/>
          <w:lang w:val="en-US"/>
        </w:rPr>
      </w:pPr>
      <w:r w:rsidRPr="00DA5196">
        <w:rPr>
          <w:rFonts w:ascii="Arial" w:hAnsi="Arial" w:cs="Arial"/>
          <w:lang w:val="en-US"/>
        </w:rPr>
        <w:t>Implement updates based on regulatory changes and best practices.</w:t>
      </w:r>
    </w:p>
    <w:p w:rsidRPr="00DA5196" w:rsidR="00DA5196" w:rsidP="00DA5196" w:rsidRDefault="00DA5196" w14:paraId="2CCA1B1C" w14:textId="77777777">
      <w:pPr>
        <w:pStyle w:val="a3"/>
        <w:numPr>
          <w:ilvl w:val="0"/>
          <w:numId w:val="22"/>
        </w:numPr>
        <w:spacing w:after="120"/>
        <w:jc w:val="both"/>
        <w:rPr>
          <w:rFonts w:ascii="Arial" w:hAnsi="Arial" w:cs="Arial"/>
          <w:lang w:val="en-US"/>
        </w:rPr>
      </w:pPr>
      <w:r w:rsidRPr="00DA5196">
        <w:rPr>
          <w:rFonts w:ascii="Arial" w:hAnsi="Arial" w:cs="Arial"/>
          <w:lang w:val="en-US"/>
        </w:rPr>
        <w:t>Oversee the design and implementation of electrical systems and projects within the mine.</w:t>
      </w:r>
    </w:p>
    <w:p w:rsidRPr="00DA5196" w:rsidR="00DA5196" w:rsidP="00DA5196" w:rsidRDefault="00DA5196" w14:paraId="607EC6A1" w14:textId="77777777">
      <w:pPr>
        <w:pStyle w:val="a3"/>
        <w:numPr>
          <w:ilvl w:val="0"/>
          <w:numId w:val="22"/>
        </w:numPr>
        <w:spacing w:after="120"/>
        <w:jc w:val="both"/>
        <w:rPr>
          <w:rFonts w:ascii="Arial" w:hAnsi="Arial" w:cs="Arial"/>
          <w:lang w:val="en-US"/>
        </w:rPr>
      </w:pPr>
      <w:r w:rsidRPr="00DA5196">
        <w:rPr>
          <w:rFonts w:ascii="Arial" w:hAnsi="Arial" w:cs="Arial"/>
          <w:lang w:val="en-US"/>
        </w:rPr>
        <w:t>Develop and monitor asset management plans to ensure reliability.</w:t>
      </w:r>
    </w:p>
    <w:p w:rsidRPr="00DA5196" w:rsidR="00DA5196" w:rsidP="00DA5196" w:rsidRDefault="00DA5196" w14:paraId="7A96F6EF" w14:textId="77777777">
      <w:pPr>
        <w:pStyle w:val="a3"/>
        <w:numPr>
          <w:ilvl w:val="0"/>
          <w:numId w:val="22"/>
        </w:numPr>
        <w:spacing w:after="120"/>
        <w:jc w:val="both"/>
        <w:rPr>
          <w:rFonts w:ascii="Arial" w:hAnsi="Arial" w:cs="Arial"/>
          <w:lang w:val="en-US"/>
        </w:rPr>
      </w:pPr>
      <w:r w:rsidRPr="00DA5196">
        <w:rPr>
          <w:rFonts w:ascii="Arial" w:hAnsi="Arial" w:cs="Arial"/>
          <w:lang w:val="en-US"/>
        </w:rPr>
        <w:t>Establish and review standards for installation, commissioning, maintenance, and repair of electrical systems.</w:t>
      </w:r>
    </w:p>
    <w:p w:rsidRPr="00DA5196" w:rsidR="00DA5196" w:rsidP="00DA5196" w:rsidRDefault="00DA5196" w14:paraId="0C8C36F9" w14:textId="77777777">
      <w:pPr>
        <w:pStyle w:val="a3"/>
        <w:numPr>
          <w:ilvl w:val="0"/>
          <w:numId w:val="22"/>
        </w:numPr>
        <w:spacing w:after="120"/>
        <w:jc w:val="both"/>
        <w:rPr>
          <w:rFonts w:ascii="Arial" w:hAnsi="Arial" w:cs="Arial"/>
          <w:lang w:val="en-US"/>
        </w:rPr>
      </w:pPr>
      <w:r w:rsidRPr="00DA5196">
        <w:rPr>
          <w:rFonts w:ascii="Arial" w:hAnsi="Arial" w:cs="Arial"/>
          <w:lang w:val="en-US"/>
        </w:rPr>
        <w:t>Conduct assessments and upgrades to improve system performance.</w:t>
      </w:r>
    </w:p>
    <w:p w:rsidRPr="00DA5196" w:rsidR="00DA5196" w:rsidP="00DA5196" w:rsidRDefault="00DA5196" w14:paraId="7A25A394" w14:textId="77777777">
      <w:pPr>
        <w:pStyle w:val="a3"/>
        <w:numPr>
          <w:ilvl w:val="0"/>
          <w:numId w:val="22"/>
        </w:numPr>
        <w:spacing w:after="120"/>
        <w:jc w:val="both"/>
        <w:rPr>
          <w:rFonts w:ascii="Arial" w:hAnsi="Arial" w:cs="Arial"/>
          <w:lang w:val="en-US"/>
        </w:rPr>
      </w:pPr>
      <w:r w:rsidRPr="00DA5196">
        <w:rPr>
          <w:rFonts w:ascii="Arial" w:hAnsi="Arial" w:cs="Arial"/>
          <w:lang w:val="en-US"/>
        </w:rPr>
        <w:t>Manage electrical protection and arc flash studies.</w:t>
      </w:r>
    </w:p>
    <w:p w:rsidRPr="00DA5196" w:rsidR="00DA5196" w:rsidP="00DA5196" w:rsidRDefault="00DA5196" w14:paraId="11015CA7" w14:textId="77777777">
      <w:pPr>
        <w:pStyle w:val="a3"/>
        <w:numPr>
          <w:ilvl w:val="0"/>
          <w:numId w:val="22"/>
        </w:numPr>
        <w:spacing w:after="120"/>
        <w:jc w:val="both"/>
        <w:rPr>
          <w:rFonts w:ascii="Arial" w:hAnsi="Arial" w:cs="Arial"/>
          <w:lang w:val="en-US"/>
        </w:rPr>
      </w:pPr>
      <w:r w:rsidRPr="00DA5196">
        <w:rPr>
          <w:rFonts w:ascii="Arial" w:hAnsi="Arial" w:cs="Arial"/>
          <w:lang w:val="en-US"/>
        </w:rPr>
        <w:t>Act as the technical liaison with the electrical provider.</w:t>
      </w:r>
    </w:p>
    <w:p w:rsidRPr="00DA5196" w:rsidR="00DA5196" w:rsidP="00DA5196" w:rsidRDefault="00DA5196" w14:paraId="7C4C3E1E" w14:textId="77777777">
      <w:pPr>
        <w:pStyle w:val="a3"/>
        <w:numPr>
          <w:ilvl w:val="0"/>
          <w:numId w:val="22"/>
        </w:numPr>
        <w:spacing w:after="120"/>
        <w:jc w:val="both"/>
        <w:rPr>
          <w:rFonts w:ascii="Arial" w:hAnsi="Arial" w:cs="Arial"/>
          <w:lang w:val="en-US"/>
        </w:rPr>
      </w:pPr>
      <w:r w:rsidRPr="00DA5196">
        <w:rPr>
          <w:rFonts w:ascii="Arial" w:hAnsi="Arial" w:cs="Arial"/>
          <w:lang w:val="en-US"/>
        </w:rPr>
        <w:t>Lead the site Energy Committee, organizing meetings and driving energy and emissions reduction projects.</w:t>
      </w:r>
    </w:p>
    <w:p w:rsidRPr="00DA5196" w:rsidR="00DA5196" w:rsidP="00DA5196" w:rsidRDefault="00DA5196" w14:paraId="13F801BB" w14:textId="77777777">
      <w:pPr>
        <w:pStyle w:val="a3"/>
        <w:numPr>
          <w:ilvl w:val="0"/>
          <w:numId w:val="22"/>
        </w:numPr>
        <w:spacing w:after="120"/>
        <w:jc w:val="both"/>
        <w:rPr>
          <w:rFonts w:ascii="Arial" w:hAnsi="Arial" w:cs="Arial"/>
          <w:lang w:val="en-US"/>
        </w:rPr>
      </w:pPr>
      <w:r w:rsidRPr="00DA5196">
        <w:rPr>
          <w:rFonts w:ascii="Arial" w:hAnsi="Arial" w:cs="Arial"/>
          <w:lang w:val="en-US"/>
        </w:rPr>
        <w:t>Coordinate regional and corporate energy and greenhouse gas reporting.</w:t>
      </w:r>
    </w:p>
    <w:p w:rsidRPr="00DA5196" w:rsidR="00DA5196" w:rsidP="00DA5196" w:rsidRDefault="00DA5196" w14:paraId="2C672E17" w14:textId="77777777">
      <w:pPr>
        <w:pStyle w:val="a3"/>
        <w:numPr>
          <w:ilvl w:val="0"/>
          <w:numId w:val="22"/>
        </w:numPr>
        <w:spacing w:after="120"/>
        <w:jc w:val="both"/>
        <w:rPr>
          <w:rFonts w:ascii="Arial" w:hAnsi="Arial" w:cs="Arial"/>
          <w:lang w:val="en-US"/>
        </w:rPr>
      </w:pPr>
      <w:r w:rsidRPr="00DA5196">
        <w:rPr>
          <w:rFonts w:ascii="Arial" w:hAnsi="Arial" w:cs="Arial"/>
          <w:lang w:val="en-US"/>
        </w:rPr>
        <w:t>Provide technical leadership and mentoring to electrical engineering and maintenance teams.</w:t>
      </w:r>
    </w:p>
    <w:p w:rsidRPr="00DA5196" w:rsidR="00DA5196" w:rsidP="00DA5196" w:rsidRDefault="00DA5196" w14:paraId="0D5FE2F4" w14:textId="77777777">
      <w:pPr>
        <w:pStyle w:val="a3"/>
        <w:numPr>
          <w:ilvl w:val="0"/>
          <w:numId w:val="22"/>
        </w:numPr>
        <w:spacing w:after="120"/>
        <w:jc w:val="both"/>
        <w:rPr>
          <w:rFonts w:ascii="Arial" w:hAnsi="Arial" w:cs="Arial"/>
          <w:lang w:val="en-US"/>
        </w:rPr>
      </w:pPr>
      <w:r w:rsidRPr="00DA5196">
        <w:rPr>
          <w:rFonts w:ascii="Arial" w:hAnsi="Arial" w:cs="Arial"/>
          <w:lang w:val="en-US"/>
        </w:rPr>
        <w:t>Collaborate with multidisciplinary teams to integrate electrical systems efficiently.</w:t>
      </w:r>
    </w:p>
    <w:p w:rsidRPr="00DA5196" w:rsidR="00DA5196" w:rsidP="00DA5196" w:rsidRDefault="00DA5196" w14:paraId="32925FC4" w14:textId="77777777">
      <w:pPr>
        <w:pStyle w:val="a3"/>
        <w:numPr>
          <w:ilvl w:val="0"/>
          <w:numId w:val="22"/>
        </w:numPr>
        <w:spacing w:after="120"/>
        <w:jc w:val="both"/>
        <w:rPr>
          <w:rFonts w:ascii="Arial" w:hAnsi="Arial" w:cs="Arial"/>
          <w:lang w:val="en-US"/>
        </w:rPr>
      </w:pPr>
      <w:r w:rsidRPr="00DA5196">
        <w:rPr>
          <w:rFonts w:ascii="Arial" w:hAnsi="Arial" w:cs="Arial"/>
          <w:lang w:val="en-US"/>
        </w:rPr>
        <w:t>Advise management and stakeholders on electrical matters, including energy efficiency and emissions reduction.</w:t>
      </w:r>
    </w:p>
    <w:p w:rsidR="00DA5196" w:rsidP="00DA5196" w:rsidRDefault="00DA5196" w14:paraId="431D0E8B" w14:textId="3470B3BA">
      <w:pPr>
        <w:pStyle w:val="a3"/>
        <w:numPr>
          <w:ilvl w:val="0"/>
          <w:numId w:val="22"/>
        </w:numPr>
        <w:spacing w:after="120"/>
        <w:jc w:val="both"/>
        <w:rPr>
          <w:rFonts w:ascii="Arial" w:hAnsi="Arial" w:cs="Arial"/>
          <w:lang w:val="en-US"/>
        </w:rPr>
      </w:pPr>
      <w:r w:rsidRPr="00DA5196">
        <w:rPr>
          <w:rFonts w:ascii="Arial" w:hAnsi="Arial" w:cs="Arial"/>
          <w:lang w:val="en-US"/>
        </w:rPr>
        <w:t>Support maintenance teams in troubleshooting emergency equipment failures.</w:t>
      </w:r>
    </w:p>
    <w:p w:rsidRPr="00556A4A" w:rsidR="004D1DC6" w:rsidP="00355BE1" w:rsidRDefault="00567960" w14:paraId="5EA0F53A" w14:textId="79DE23E7">
      <w:pPr>
        <w:spacing w:after="120"/>
        <w:jc w:val="both"/>
        <w:rPr>
          <w:rFonts w:ascii="Arial" w:hAnsi="Arial" w:cs="Arial"/>
          <w:b/>
          <w:lang w:val="en-US"/>
        </w:rPr>
      </w:pPr>
      <w:r w:rsidRPr="00556A4A">
        <w:rPr>
          <w:rFonts w:ascii="Arial" w:hAnsi="Arial" w:cs="Arial"/>
          <w:b/>
          <w:lang w:val="en-US"/>
        </w:rPr>
        <w:t>Requirements</w:t>
      </w:r>
      <w:r w:rsidRPr="00556A4A" w:rsidR="004D1DC6">
        <w:rPr>
          <w:rFonts w:ascii="Arial" w:hAnsi="Arial" w:cs="Arial"/>
          <w:b/>
          <w:lang w:val="en-US"/>
        </w:rPr>
        <w:t>:</w:t>
      </w:r>
    </w:p>
    <w:p w:rsidRPr="00BE2EBA" w:rsidR="00BE2EBA" w:rsidP="00BE2EBA" w:rsidRDefault="00BE2EBA" w14:paraId="50D38B8B"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Bachelor’s degree in electrical engineering.</w:t>
      </w:r>
    </w:p>
    <w:p w:rsidRPr="00BE2EBA" w:rsidR="00BE2EBA" w:rsidP="00BE2EBA" w:rsidRDefault="00BE2EBA" w14:paraId="5E9D46BC" w14:textId="45C49472">
      <w:pPr>
        <w:pStyle w:val="a3"/>
        <w:numPr>
          <w:ilvl w:val="0"/>
          <w:numId w:val="24"/>
        </w:numPr>
        <w:spacing w:after="120"/>
        <w:ind w:left="284" w:hanging="284"/>
        <w:jc w:val="both"/>
        <w:rPr>
          <w:rFonts w:ascii="Arial" w:hAnsi="Arial" w:cs="Arial"/>
          <w:lang w:val="en-US"/>
        </w:rPr>
      </w:pPr>
      <w:r w:rsidRPr="00BE2EBA">
        <w:rPr>
          <w:rFonts w:ascii="Arial" w:hAnsi="Arial" w:cs="Arial"/>
          <w:lang w:val="en-US"/>
        </w:rPr>
        <w:t>Master’s degree in electrical engineering is desirable</w:t>
      </w:r>
      <w:r>
        <w:rPr>
          <w:rFonts w:ascii="Arial" w:hAnsi="Arial" w:cs="Arial"/>
          <w:lang w:val="en-US"/>
        </w:rPr>
        <w:t>.</w:t>
      </w:r>
    </w:p>
    <w:p w:rsidR="00DA5196" w:rsidP="00BE2EBA" w:rsidRDefault="00BE2EBA" w14:paraId="6FD966A5" w14:textId="52AF8212">
      <w:pPr>
        <w:pStyle w:val="a3"/>
        <w:numPr>
          <w:ilvl w:val="0"/>
          <w:numId w:val="24"/>
        </w:numPr>
        <w:spacing w:after="120"/>
        <w:ind w:left="284" w:hanging="284"/>
        <w:jc w:val="both"/>
        <w:rPr>
          <w:rFonts w:ascii="Arial" w:hAnsi="Arial" w:cs="Arial"/>
          <w:lang w:val="en-US"/>
        </w:rPr>
      </w:pPr>
      <w:r w:rsidRPr="00BE2EBA">
        <w:rPr>
          <w:rFonts w:ascii="Arial" w:hAnsi="Arial" w:cs="Arial"/>
          <w:lang w:val="en-US"/>
        </w:rPr>
        <w:t>Post graduate qualifications in safety management, asset management are an advantage.</w:t>
      </w:r>
    </w:p>
    <w:p w:rsidRPr="00BE2EBA" w:rsidR="00BE2EBA" w:rsidP="00BE2EBA" w:rsidRDefault="00BE2EBA" w14:paraId="4715AD2A"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8+ years’ experience in a technical specialist or electrical management role.</w:t>
      </w:r>
    </w:p>
    <w:p w:rsidRPr="00BE2EBA" w:rsidR="00BE2EBA" w:rsidP="00BE2EBA" w:rsidRDefault="00BE2EBA" w14:paraId="25A0F7BB"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Experienced in medium and high voltage distribution and systems.</w:t>
      </w:r>
    </w:p>
    <w:p w:rsidRPr="00BE2EBA" w:rsidR="00BE2EBA" w:rsidP="00BE2EBA" w:rsidRDefault="00BE2EBA" w14:paraId="2B4C81C0"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Extensive knowledge of engineering techniques, principles and practices.</w:t>
      </w:r>
    </w:p>
    <w:p w:rsidRPr="00BE2EBA" w:rsidR="00BE2EBA" w:rsidP="00BE2EBA" w:rsidRDefault="00BE2EBA" w14:paraId="311A5ACC"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Demonstrated experience in managing operations and maintenance of site infrastructure and equipment.</w:t>
      </w:r>
    </w:p>
    <w:p w:rsidR="00DA5196" w:rsidP="00BE2EBA" w:rsidRDefault="00BE2EBA" w14:paraId="7B28DECB" w14:textId="5B1A18DA">
      <w:pPr>
        <w:pStyle w:val="a3"/>
        <w:numPr>
          <w:ilvl w:val="0"/>
          <w:numId w:val="24"/>
        </w:numPr>
        <w:spacing w:after="120"/>
        <w:ind w:left="284" w:hanging="284"/>
        <w:jc w:val="both"/>
        <w:rPr>
          <w:rFonts w:ascii="Arial" w:hAnsi="Arial" w:cs="Arial"/>
          <w:lang w:val="en-US"/>
        </w:rPr>
      </w:pPr>
      <w:r w:rsidRPr="00BE2EBA">
        <w:rPr>
          <w:rFonts w:ascii="Arial" w:hAnsi="Arial" w:cs="Arial"/>
          <w:lang w:val="en-US"/>
        </w:rPr>
        <w:t>Committed to safety and continuous improvement.</w:t>
      </w:r>
    </w:p>
    <w:p w:rsidRPr="00BE2EBA" w:rsidR="00BE2EBA" w:rsidP="00BE2EBA" w:rsidRDefault="00BE2EBA" w14:paraId="1478DCF9"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Strong analytical and problem-solving skills.</w:t>
      </w:r>
    </w:p>
    <w:p w:rsidRPr="00BE2EBA" w:rsidR="00BE2EBA" w:rsidP="00BE2EBA" w:rsidRDefault="00BE2EBA" w14:paraId="7BC1FFF7" w14:textId="12293B16">
      <w:pPr>
        <w:pStyle w:val="a3"/>
        <w:numPr>
          <w:ilvl w:val="0"/>
          <w:numId w:val="24"/>
        </w:numPr>
        <w:spacing w:after="120"/>
        <w:ind w:left="284" w:hanging="284"/>
        <w:jc w:val="both"/>
        <w:rPr>
          <w:rFonts w:ascii="Arial" w:hAnsi="Arial" w:cs="Arial"/>
          <w:lang w:val="en-US"/>
        </w:rPr>
      </w:pPr>
      <w:r>
        <w:rPr>
          <w:rFonts w:ascii="Arial" w:hAnsi="Arial" w:cs="Arial"/>
          <w:lang w:val="en-US"/>
        </w:rPr>
        <w:lastRenderedPageBreak/>
        <w:t>L</w:t>
      </w:r>
      <w:r w:rsidRPr="00BE2EBA">
        <w:rPr>
          <w:rFonts w:ascii="Arial" w:hAnsi="Arial" w:cs="Arial"/>
          <w:lang w:val="en-US"/>
        </w:rPr>
        <w:t>eadership and team management abilities.</w:t>
      </w:r>
    </w:p>
    <w:p w:rsidRPr="00BE2EBA" w:rsidR="00BE2EBA" w:rsidP="00BE2EBA" w:rsidRDefault="00BE2EBA" w14:paraId="5C8599D2"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Excellent communication and interpersonal skills.</w:t>
      </w:r>
    </w:p>
    <w:p w:rsidRPr="00BE2EBA" w:rsidR="00BE2EBA" w:rsidP="00BE2EBA" w:rsidRDefault="00BE2EBA" w14:paraId="0C6AE722"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Ability to manage multiple projects and prioritize effectively.</w:t>
      </w:r>
    </w:p>
    <w:p w:rsidRPr="00BE2EBA" w:rsidR="00BE2EBA" w:rsidP="00BE2EBA" w:rsidRDefault="00BE2EBA" w14:paraId="7C31AEA8"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Proficiency in electrical engineering software and tools.</w:t>
      </w:r>
    </w:p>
    <w:p w:rsidRPr="00BE2EBA" w:rsidR="00BE2EBA" w:rsidP="00BE2EBA" w:rsidRDefault="00BE2EBA" w14:paraId="190662C9"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An understanding of risk management and safety protocols in a mining context</w:t>
      </w:r>
    </w:p>
    <w:p w:rsidRPr="00BE2EBA" w:rsidR="00BE2EBA" w:rsidP="00BE2EBA" w:rsidRDefault="00BE2EBA" w14:paraId="25088752" w14:textId="77777777">
      <w:pPr>
        <w:pStyle w:val="a3"/>
        <w:numPr>
          <w:ilvl w:val="0"/>
          <w:numId w:val="24"/>
        </w:numPr>
        <w:spacing w:after="120"/>
        <w:ind w:left="284" w:hanging="284"/>
        <w:jc w:val="both"/>
        <w:rPr>
          <w:rFonts w:ascii="Arial" w:hAnsi="Arial" w:cs="Arial"/>
          <w:lang w:val="en-US"/>
        </w:rPr>
      </w:pPr>
      <w:r w:rsidRPr="00BE2EBA">
        <w:rPr>
          <w:rFonts w:ascii="Arial" w:hAnsi="Arial" w:cs="Arial"/>
          <w:lang w:val="en-US"/>
        </w:rPr>
        <w:t>Excellent verbal and written communication skills in Greek and English.</w:t>
      </w:r>
    </w:p>
    <w:p w:rsidR="00DA5196" w:rsidP="00BE2EBA" w:rsidRDefault="00BE2EBA" w14:paraId="699C8524" w14:textId="533C2782">
      <w:pPr>
        <w:pStyle w:val="a3"/>
        <w:numPr>
          <w:ilvl w:val="0"/>
          <w:numId w:val="24"/>
        </w:numPr>
        <w:spacing w:after="120"/>
        <w:ind w:left="284" w:hanging="284"/>
        <w:jc w:val="both"/>
        <w:rPr>
          <w:rFonts w:ascii="Arial" w:hAnsi="Arial" w:cs="Arial"/>
          <w:lang w:val="en-US"/>
        </w:rPr>
      </w:pPr>
      <w:r w:rsidRPr="00BE2EBA">
        <w:rPr>
          <w:rFonts w:ascii="Arial" w:hAnsi="Arial" w:cs="Arial"/>
          <w:lang w:val="en-US"/>
        </w:rPr>
        <w:t>Ability to liaise effectively with internal and external stakeholders.</w:t>
      </w:r>
    </w:p>
    <w:p w:rsidRPr="00556A4A" w:rsidR="00BB0DA2" w:rsidP="00BB0DA2" w:rsidRDefault="00BB0DA2" w14:paraId="0D1CCA95" w14:textId="77777777">
      <w:pPr>
        <w:pStyle w:val="a3"/>
        <w:numPr>
          <w:ilvl w:val="0"/>
          <w:numId w:val="24"/>
        </w:numPr>
        <w:spacing w:after="120"/>
        <w:ind w:left="284" w:hanging="284"/>
        <w:jc w:val="both"/>
        <w:rPr>
          <w:rFonts w:ascii="Arial" w:hAnsi="Arial" w:cs="Arial"/>
          <w:lang w:val="en-US"/>
        </w:rPr>
      </w:pPr>
      <w:r w:rsidRPr="00556A4A">
        <w:rPr>
          <w:rFonts w:ascii="Arial" w:hAnsi="Arial" w:cs="Arial"/>
          <w:lang w:val="en-US"/>
        </w:rPr>
        <w:t>Driving License.</w:t>
      </w:r>
    </w:p>
    <w:p w:rsidRPr="00556A4A" w:rsidR="002E34C3" w:rsidP="00AD70F5" w:rsidRDefault="002E34C3" w14:paraId="2DDD8D5E" w14:textId="12D4428C">
      <w:pPr>
        <w:spacing w:after="120"/>
        <w:jc w:val="both"/>
        <w:rPr>
          <w:rFonts w:ascii="Arial" w:hAnsi="Arial" w:cs="Arial"/>
          <w:lang w:val="en-US"/>
        </w:rPr>
      </w:pPr>
      <w:r w:rsidRPr="00556A4A">
        <w:rPr>
          <w:rFonts w:ascii="Arial" w:hAnsi="Arial" w:cs="Arial"/>
          <w:lang w:val="en-US"/>
        </w:rPr>
        <w:t xml:space="preserve">Our company offers a competitive </w:t>
      </w:r>
      <w:r w:rsidRPr="00556A4A" w:rsidR="009267B2">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Pr="00556A4A" w:rsidR="00097B0F">
        <w:rPr>
          <w:rFonts w:ascii="Arial" w:hAnsi="Arial" w:cs="Arial"/>
          <w:lang w:val="en-US"/>
        </w:rPr>
        <w:t>development</w:t>
      </w:r>
      <w:r w:rsidRPr="00556A4A">
        <w:rPr>
          <w:rFonts w:ascii="Arial" w:hAnsi="Arial" w:cs="Arial"/>
          <w:lang w:val="en-US"/>
        </w:rPr>
        <w:t xml:space="preserve"> in a challenging work environment.</w:t>
      </w:r>
    </w:p>
    <w:p w:rsidRPr="00556A4A" w:rsidR="00C42619" w:rsidP="00C42619" w:rsidRDefault="00C42619" w14:paraId="30C285F8" w14:textId="77777777">
      <w:pPr>
        <w:spacing w:after="120"/>
        <w:jc w:val="both"/>
        <w:rPr>
          <w:rFonts w:ascii="Arial" w:hAnsi="Arial" w:cs="Arial"/>
          <w:lang w:val="en-US"/>
        </w:rPr>
      </w:pPr>
      <w:r w:rsidRPr="00556A4A">
        <w:rPr>
          <w:rFonts w:ascii="Arial" w:hAnsi="Arial" w:cs="Arial"/>
          <w:lang w:val="en-US"/>
        </w:rPr>
        <w:t>Inclusion and Diversity</w:t>
      </w:r>
    </w:p>
    <w:p w:rsidRPr="00556A4A" w:rsidR="00C42619" w:rsidP="00C42619" w:rsidRDefault="00C42619" w14:paraId="319A420D" w14:textId="77777777">
      <w:pPr>
        <w:spacing w:after="120"/>
        <w:jc w:val="both"/>
        <w:rPr>
          <w:rFonts w:ascii="Arial" w:hAnsi="Arial" w:cs="Arial"/>
          <w:lang w:val="en-US"/>
        </w:rPr>
      </w:pPr>
      <w:r w:rsidRPr="00556A4A">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556A4A" w:rsidR="009267B2" w:rsidP="009267B2" w:rsidRDefault="009267B2" w14:paraId="5C34D6B3" w14:textId="55A7B55F">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Pr="00556A4A" w:rsidR="009267B2" w:rsidSect="0083567C">
      <w:pgSz w:w="11906" w:h="16838" w:orient="portrait"/>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AC3" w:rsidP="008570AE" w:rsidRDefault="004A2AC3" w14:paraId="376EC63F" w14:textId="77777777">
      <w:r>
        <w:separator/>
      </w:r>
    </w:p>
  </w:endnote>
  <w:endnote w:type="continuationSeparator" w:id="0">
    <w:p w:rsidR="004A2AC3" w:rsidP="008570AE" w:rsidRDefault="004A2AC3" w14:paraId="48EF2E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AC3" w:rsidP="008570AE" w:rsidRDefault="004A2AC3" w14:paraId="46D11CA2" w14:textId="77777777">
      <w:r>
        <w:separator/>
      </w:r>
    </w:p>
  </w:footnote>
  <w:footnote w:type="continuationSeparator" w:id="0">
    <w:p w:rsidR="004A2AC3" w:rsidP="008570AE" w:rsidRDefault="004A2AC3" w14:paraId="57C3B08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F0A0CDD6"/>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hint="default" w:ascii="Symbol" w:hAnsi="Symbol"/>
      </w:rPr>
    </w:lvl>
    <w:lvl w:ilvl="1" w:tplc="04080003">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718D9"/>
    <w:rsid w:val="001937D5"/>
    <w:rsid w:val="001A3EAB"/>
    <w:rsid w:val="001B2D6B"/>
    <w:rsid w:val="001B6E78"/>
    <w:rsid w:val="001D3DE7"/>
    <w:rsid w:val="001E5A99"/>
    <w:rsid w:val="001E5B77"/>
    <w:rsid w:val="002006C3"/>
    <w:rsid w:val="002075B5"/>
    <w:rsid w:val="002121BC"/>
    <w:rsid w:val="00214B26"/>
    <w:rsid w:val="002322E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E4E2B"/>
    <w:rsid w:val="003E6BFB"/>
    <w:rsid w:val="003F09B1"/>
    <w:rsid w:val="003F2BA5"/>
    <w:rsid w:val="003F4A2C"/>
    <w:rsid w:val="00411592"/>
    <w:rsid w:val="00415173"/>
    <w:rsid w:val="004237B4"/>
    <w:rsid w:val="00425395"/>
    <w:rsid w:val="00436D43"/>
    <w:rsid w:val="004416ED"/>
    <w:rsid w:val="004464A1"/>
    <w:rsid w:val="00461439"/>
    <w:rsid w:val="0047079A"/>
    <w:rsid w:val="004804A1"/>
    <w:rsid w:val="004908A4"/>
    <w:rsid w:val="004916E8"/>
    <w:rsid w:val="00497D94"/>
    <w:rsid w:val="004A2AC3"/>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74957"/>
    <w:rsid w:val="00575709"/>
    <w:rsid w:val="00586A3B"/>
    <w:rsid w:val="005A3370"/>
    <w:rsid w:val="005A381B"/>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298E"/>
    <w:rsid w:val="0073366B"/>
    <w:rsid w:val="007374CC"/>
    <w:rsid w:val="00765C96"/>
    <w:rsid w:val="00766186"/>
    <w:rsid w:val="00793814"/>
    <w:rsid w:val="007A1581"/>
    <w:rsid w:val="007A41A2"/>
    <w:rsid w:val="007A639B"/>
    <w:rsid w:val="007B397A"/>
    <w:rsid w:val="007C5A4F"/>
    <w:rsid w:val="007D730F"/>
    <w:rsid w:val="007D7324"/>
    <w:rsid w:val="007F53A9"/>
    <w:rsid w:val="00805698"/>
    <w:rsid w:val="00807D26"/>
    <w:rsid w:val="00822AF4"/>
    <w:rsid w:val="0082492B"/>
    <w:rsid w:val="0082562A"/>
    <w:rsid w:val="0083567C"/>
    <w:rsid w:val="008422FA"/>
    <w:rsid w:val="008570AE"/>
    <w:rsid w:val="00857CC4"/>
    <w:rsid w:val="00866139"/>
    <w:rsid w:val="00886D73"/>
    <w:rsid w:val="00886FEF"/>
    <w:rsid w:val="008B15D7"/>
    <w:rsid w:val="008B30BE"/>
    <w:rsid w:val="008C1F13"/>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44CC"/>
    <w:rsid w:val="009B028F"/>
    <w:rsid w:val="009B230E"/>
    <w:rsid w:val="009C30DD"/>
    <w:rsid w:val="009C345F"/>
    <w:rsid w:val="009C43B6"/>
    <w:rsid w:val="009C7CE4"/>
    <w:rsid w:val="009E6A02"/>
    <w:rsid w:val="00A215E9"/>
    <w:rsid w:val="00A40308"/>
    <w:rsid w:val="00A44FB4"/>
    <w:rsid w:val="00A60E4D"/>
    <w:rsid w:val="00A614CD"/>
    <w:rsid w:val="00A638F0"/>
    <w:rsid w:val="00A75D3F"/>
    <w:rsid w:val="00A81EFD"/>
    <w:rsid w:val="00A82DDA"/>
    <w:rsid w:val="00A85A33"/>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B0DA2"/>
    <w:rsid w:val="00BC4F42"/>
    <w:rsid w:val="00BD038E"/>
    <w:rsid w:val="00BD12D9"/>
    <w:rsid w:val="00BE1B28"/>
    <w:rsid w:val="00BE2EBA"/>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5196"/>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67F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 w:val="1D082380"/>
    <w:rsid w:val="2CA2D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styleId="Char0" w:customStyle="1">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styleId="Char1" w:customStyle="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Charikleia Foteinaki (STR)</dc:creator>
  <lastModifiedBy>Maria Velliou (STR)</lastModifiedBy>
  <revision>4</revision>
  <lastPrinted>2018-05-14T15:54:00.0000000Z</lastPrinted>
  <dcterms:created xsi:type="dcterms:W3CDTF">2025-02-18T09:43:00.0000000Z</dcterms:created>
  <dcterms:modified xsi:type="dcterms:W3CDTF">2025-03-06T10:18:02.3685397Z</dcterms:modified>
</coreProperties>
</file>