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9B79">
      <w:pPr>
        <w:jc w:val="center"/>
        <w:rPr>
          <w:rFonts w:hint="default" w:ascii="Calibri" w:hAnsi="Calibri" w:eastAsia="SimSun" w:cs="Calibri"/>
          <w:b/>
          <w:bCs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z w:val="24"/>
          <w:szCs w:val="24"/>
        </w:rPr>
        <w:t>ΕΘΝΙΚΟ ΚΑΙ ΚΑΠΟΔΙΣΤΡΙΑΚΟ ΠΑΝΕΠΙΣΤΗΜΙΟ ΑΘΗΝΩΝ ΔΙΕΥΘΥΝΣΗ ΚΛΗΡ/ΤΩΝ ΤΜΗΜΑ ΥΠΟΤΡΟΦΙΩΝ ΚΑΙ ΒΡΑΒΕΙΩΝ</w:t>
      </w:r>
    </w:p>
    <w:p w14:paraId="1F8C0CC4">
      <w:pPr>
        <w:jc w:val="center"/>
        <w:rPr>
          <w:rFonts w:hint="default" w:ascii="Calibri" w:hAnsi="Calibri" w:eastAsia="SimSun" w:cs="Calibri"/>
          <w:b/>
          <w:bCs/>
          <w:sz w:val="24"/>
          <w:szCs w:val="24"/>
        </w:rPr>
      </w:pPr>
    </w:p>
    <w:p w14:paraId="0F52D784">
      <w:pPr>
        <w:jc w:val="center"/>
        <w:rPr>
          <w:rFonts w:hint="default" w:ascii="Calibri" w:hAnsi="Calibri" w:eastAsia="SimSun" w:cs="Calibri"/>
          <w:b/>
          <w:bCs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z w:val="24"/>
          <w:szCs w:val="24"/>
        </w:rPr>
        <w:t>ΠΕΡΙΛΗΨΗ ΠΡΟΣΚΛΗΣΗΣ</w:t>
      </w:r>
    </w:p>
    <w:p w14:paraId="515AECF5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45843F6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Το Εθνικό και Καποδιστριακό Πανεπιστήμιο Αθηνών θα χορηγήσει, κατά το ακαδημαϊκό έτο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2024- 25, δεκαπέντε (15) υποτροφίε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>, από τα έσοδα τη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Κληρονομία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ΜΑΡΙΑΣ ΣΤΑΗ, σε Κυθήριου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πρωτοετεί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φοιτητέ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>, κατά τη Βαθμολογική σειρά εισαγωγή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τ</w:t>
      </w:r>
      <w:r>
        <w:rPr>
          <w:rFonts w:hint="default" w:ascii="Calibri" w:hAnsi="Calibri" w:eastAsia="SimSun" w:cs="Calibri"/>
          <w:sz w:val="24"/>
          <w:szCs w:val="24"/>
        </w:rPr>
        <w:t>o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υς</w:t>
      </w:r>
      <w:r>
        <w:rPr>
          <w:rFonts w:hint="default" w:ascii="Calibri" w:hAnsi="Calibri" w:eastAsia="SimSun" w:cs="Calibri"/>
          <w:sz w:val="24"/>
          <w:szCs w:val="24"/>
        </w:rPr>
        <w:t>, σε οποιαδήποτε Πανεπιστημιακού Τομέα Σχολή Ελληνικού Ανώτατου Εκπαιδευτικού Ιδρύματο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>, πλην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 xml:space="preserve">των ΣτρατιωτικώνΣχολών, προτιμωμένων των εισαγομένων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στις</w:t>
      </w:r>
      <w:r>
        <w:rPr>
          <w:rFonts w:hint="default" w:ascii="Calibri" w:hAnsi="Calibri" w:eastAsia="SimSun" w:cs="Calibri"/>
          <w:sz w:val="24"/>
          <w:szCs w:val="24"/>
        </w:rPr>
        <w:t xml:space="preserve"> Φυσικομαθηματικέ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Σχολέ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. </w:t>
      </w:r>
    </w:p>
    <w:p w14:paraId="0709206A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Το μηνιαίο ποσό τη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υποτροφία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ορίζεται σε Ευρώ εκατό εξήντα (Ευρώ 160,00). </w:t>
      </w:r>
    </w:p>
    <w:p w14:paraId="475D732D">
      <w:pPr>
        <w:rPr>
          <w:rFonts w:hint="default" w:ascii="Calibri" w:hAnsi="Calibri" w:eastAsia="SimSun" w:cs="Calibri"/>
          <w:sz w:val="24"/>
          <w:szCs w:val="24"/>
        </w:rPr>
      </w:pPr>
    </w:p>
    <w:p w14:paraId="281BF3E5"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Οι ενδιαφερόμενοι πρέπει να υποβάλουν μέχρι </w:t>
      </w:r>
      <w:r>
        <w:rPr>
          <w:rFonts w:hint="default" w:ascii="Calibri" w:hAnsi="Calibri" w:eastAsia="SimSun" w:cs="Calibri"/>
          <w:b/>
          <w:bCs/>
          <w:sz w:val="24"/>
          <w:szCs w:val="24"/>
        </w:rPr>
        <w:t>31/07/2025</w:t>
      </w:r>
      <w:r>
        <w:rPr>
          <w:rFonts w:hint="default" w:ascii="Calibri" w:hAnsi="Calibri" w:eastAsia="SimSun" w:cs="Calibri"/>
          <w:sz w:val="24"/>
          <w:szCs w:val="24"/>
        </w:rPr>
        <w:t xml:space="preserve"> αίτηση με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>τ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α</w:t>
      </w:r>
      <w:r>
        <w:rPr>
          <w:rFonts w:hint="default" w:ascii="Calibri" w:hAnsi="Calibri" w:eastAsia="SimSun" w:cs="Calibri"/>
          <w:sz w:val="24"/>
          <w:szCs w:val="24"/>
        </w:rPr>
        <w:t xml:space="preserve"> σχετικά δικαιολογητικά:</w:t>
      </w:r>
    </w:p>
    <w:p w14:paraId="0FFE536B">
      <w:pPr>
        <w:rPr>
          <w:rFonts w:hint="default" w:ascii="Calibri" w:hAnsi="Calibri" w:eastAsia="SimSun" w:cs="Calibri"/>
          <w:sz w:val="24"/>
          <w:szCs w:val="24"/>
        </w:rPr>
      </w:pPr>
    </w:p>
    <w:p w14:paraId="6809149C">
      <w:pPr>
        <w:numPr>
          <w:ilvl w:val="0"/>
          <w:numId w:val="1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μέσω ηλεκτρονικού πρωτοκόλλου του ΕΚΠΑ στην ηλεκτρονική διεύθυνση https://eprotocol.uoa.gr. (Η είσοδο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γίνεται με κωδικού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TAXIS του υποψηφίου και στη συνέχεια τη διαδρομή Νέα αίτηση-Λοιπέ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ς </w:t>
      </w:r>
      <w:r>
        <w:rPr>
          <w:rFonts w:hint="default" w:ascii="Calibri" w:hAnsi="Calibri" w:eastAsia="SimSun" w:cs="Calibri"/>
          <w:sz w:val="24"/>
          <w:szCs w:val="24"/>
        </w:rPr>
        <w:t>Αιτήσει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>-Αίτηση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>Υποτροφία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Προπτυχιακού Φοιτητή). </w:t>
      </w:r>
      <w:bookmarkStart w:id="0" w:name="_GoBack"/>
    </w:p>
    <w:p w14:paraId="30425EF8"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>ή</w:t>
      </w:r>
    </w:p>
    <w:bookmarkEnd w:id="0"/>
    <w:p w14:paraId="69064CCC">
      <w:pPr>
        <w:numPr>
          <w:ilvl w:val="0"/>
          <w:numId w:val="1"/>
        </w:numPr>
        <w:ind w:left="0" w:leftChars="0" w:firstLine="0" w:firstLineChars="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ιδιοχείρω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ή </w:t>
      </w:r>
      <w:r>
        <w:rPr>
          <w:rFonts w:hint="default" w:ascii="Calibri" w:hAnsi="Calibri" w:eastAsia="SimSun" w:cs="Calibri"/>
          <w:sz w:val="24"/>
          <w:szCs w:val="24"/>
        </w:rPr>
        <w:t>ταχυδρομικώ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ς </w:t>
      </w:r>
      <w:r>
        <w:rPr>
          <w:rFonts w:hint="default" w:ascii="Calibri" w:hAnsi="Calibri" w:eastAsia="SimSun" w:cs="Calibri"/>
          <w:sz w:val="24"/>
          <w:szCs w:val="24"/>
        </w:rPr>
        <w:t>με συστημένη επιστολή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ή</w:t>
      </w:r>
      <w:r>
        <w:rPr>
          <w:rFonts w:hint="default" w:ascii="Calibri" w:hAnsi="Calibri" w:eastAsia="SimSun" w:cs="Calibri"/>
          <w:sz w:val="24"/>
          <w:szCs w:val="24"/>
        </w:rPr>
        <w:t xml:space="preserve"> με ταχυμεταφορέ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, προκειμένου να επαληθεύεται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η </w:t>
      </w:r>
      <w:r>
        <w:rPr>
          <w:rFonts w:hint="default" w:ascii="Calibri" w:hAnsi="Calibri" w:eastAsia="SimSun" w:cs="Calibri"/>
          <w:sz w:val="24"/>
          <w:szCs w:val="24"/>
        </w:rPr>
        <w:t>εμπρόθεσμη ημερομηνία στο Γραφείο Πρωτοκόλλου του Πανεπιστημίου Αθηνών (Κεντρικό Κτήριο, Πανεπιστημίου 30, ΤΚ106 79). (η αίτηση, ανακτάται από την Ιστοσελίδα του Πανεπιστημίου στην ηλεκτρονική διεύθυνση www.uoa. gr, στο σύνδεσμο Υποτροφίε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και Βραβεία (Αίτηση υποτροφία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για Προπτυχιακέ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σπουδέ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με επιλογή). </w:t>
      </w:r>
    </w:p>
    <w:p w14:paraId="585BD181">
      <w:pPr>
        <w:numPr>
          <w:numId w:val="0"/>
        </w:numPr>
        <w:ind w:leftChars="0"/>
        <w:rPr>
          <w:rFonts w:hint="default" w:ascii="Calibri" w:hAnsi="Calibri" w:eastAsia="SimSun" w:cs="Calibri"/>
          <w:sz w:val="24"/>
          <w:szCs w:val="24"/>
        </w:rPr>
      </w:pPr>
    </w:p>
    <w:p w14:paraId="7DD5B357">
      <w:pPr>
        <w:numPr>
          <w:numId w:val="0"/>
        </w:numPr>
        <w:ind w:leftChars="0"/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</w:rPr>
        <w:t>Περισσότερε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πληροφορίε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δίνονται από τη Διεύθυνση Κληροδοτημάτων -Τμήμα Υποτροφιών και Βραβείων (Σταδίου και Χρ. Λαδά 6, τηλ. 210.368.9132-4) καθώ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και στην ιστοσελίδα του Πανεπιστημίου μα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ς 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:</w:t>
      </w:r>
    </w:p>
    <w:p w14:paraId="35B196E0">
      <w:pPr>
        <w:numPr>
          <w:numId w:val="0"/>
        </w:numPr>
        <w:ind w:leftChars="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https://www.uoa.gr/foitites/ paroches_drastiriotites/ypotrofies_ brabeia, </w:t>
      </w:r>
    </w:p>
    <w:p w14:paraId="6A53B235">
      <w:pPr>
        <w:numPr>
          <w:numId w:val="0"/>
        </w:numPr>
        <w:ind w:leftChars="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όπου έχει αναρτηθεί και σχετική πρόσκληση. </w:t>
      </w:r>
    </w:p>
    <w:p w14:paraId="37D6B88C">
      <w:pPr>
        <w:numPr>
          <w:numId w:val="0"/>
        </w:numPr>
        <w:ind w:leftChars="0"/>
        <w:rPr>
          <w:rFonts w:hint="default" w:ascii="Calibri" w:hAnsi="Calibri" w:eastAsia="SimSun" w:cs="Calibri"/>
          <w:sz w:val="24"/>
          <w:szCs w:val="24"/>
        </w:rPr>
      </w:pPr>
    </w:p>
    <w:p w14:paraId="233403E3">
      <w:pPr>
        <w:numPr>
          <w:numId w:val="0"/>
        </w:numPr>
        <w:ind w:leftChars="0"/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Αθήνα, 24/04/2025</w:t>
      </w:r>
    </w:p>
    <w:p w14:paraId="78F7D304">
      <w:pPr>
        <w:numPr>
          <w:numId w:val="0"/>
        </w:numPr>
        <w:ind w:leftChars="0"/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Ο </w:t>
      </w:r>
      <w:r>
        <w:rPr>
          <w:rFonts w:hint="default" w:ascii="Calibri" w:hAnsi="Calibri" w:eastAsia="SimSun" w:cs="Calibri"/>
          <w:sz w:val="24"/>
          <w:szCs w:val="24"/>
        </w:rPr>
        <w:t>Πρύτανη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</w:p>
    <w:p w14:paraId="0E1EAE26">
      <w:pPr>
        <w:numPr>
          <w:numId w:val="0"/>
        </w:numPr>
        <w:ind w:leftChars="0"/>
        <w:jc w:val="center"/>
        <w:rPr>
          <w:rFonts w:hint="default" w:ascii="Calibri" w:hAnsi="Calibri" w:cs="Calibri"/>
          <w:lang w:val="el-GR"/>
        </w:rPr>
      </w:pPr>
      <w:r>
        <w:rPr>
          <w:rFonts w:hint="default" w:ascii="Calibri" w:hAnsi="Calibri" w:eastAsia="SimSun" w:cs="Calibri"/>
          <w:sz w:val="24"/>
          <w:szCs w:val="24"/>
        </w:rPr>
        <w:t>Καθηγητή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 Γ</w:t>
      </w:r>
      <w:r>
        <w:rPr>
          <w:rFonts w:hint="default" w:ascii="Calibri" w:hAnsi="Calibri" w:eastAsia="SimSun" w:cs="Calibri"/>
          <w:sz w:val="24"/>
          <w:szCs w:val="24"/>
        </w:rPr>
        <w:t>εράσιμο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ς </w:t>
      </w:r>
      <w:r>
        <w:rPr>
          <w:rFonts w:hint="default" w:ascii="Calibri" w:hAnsi="Calibri" w:eastAsia="SimSun" w:cs="Calibri"/>
          <w:sz w:val="24"/>
          <w:szCs w:val="24"/>
        </w:rPr>
        <w:t xml:space="preserve"> Δ. Σιάσο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162AD"/>
    <w:multiLevelType w:val="singleLevel"/>
    <w:tmpl w:val="C09162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53FFB"/>
    <w:rsid w:val="1C504755"/>
    <w:rsid w:val="6F553FFB"/>
    <w:rsid w:val="71E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2025-05-13T10:57:00Z</dcterms:created>
  <dc:creator>user</dc:creator>
  <cp:lastModifiedBy>user</cp:lastModifiedBy>
  <dcterms:modified xsi:type="dcterms:W3CDTF">2025-05-13T11:10:07Z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4C1F0EFD62674BF086A9AA3374C719BE_11</vt:lpwstr>
  </property>
</Properties>
</file>